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150D" w14:textId="68B281D1" w:rsidR="00C62810" w:rsidRPr="00857336" w:rsidRDefault="00C62810" w:rsidP="00C62810">
      <w:pPr>
        <w:rPr>
          <w:rFonts w:ascii="Georgia" w:hAnsi="Georgia"/>
          <w:b/>
          <w:bCs/>
          <w:sz w:val="44"/>
          <w:szCs w:val="44"/>
        </w:rPr>
      </w:pPr>
      <w:proofErr w:type="spellStart"/>
      <w:r w:rsidRPr="00857336">
        <w:rPr>
          <w:rFonts w:ascii="Georgia" w:hAnsi="Georgia"/>
          <w:b/>
          <w:bCs/>
          <w:sz w:val="44"/>
          <w:szCs w:val="44"/>
        </w:rPr>
        <w:t>Kimberbell</w:t>
      </w:r>
      <w:proofErr w:type="spellEnd"/>
      <w:r w:rsidRPr="00857336">
        <w:rPr>
          <w:rFonts w:ascii="Georgia" w:hAnsi="Georgia"/>
          <w:b/>
          <w:bCs/>
          <w:sz w:val="44"/>
          <w:szCs w:val="44"/>
        </w:rPr>
        <w:t xml:space="preserve"> </w:t>
      </w:r>
      <w:r>
        <w:rPr>
          <w:rFonts w:ascii="Georgia" w:hAnsi="Georgia"/>
          <w:b/>
          <w:bCs/>
          <w:sz w:val="44"/>
          <w:szCs w:val="44"/>
        </w:rPr>
        <w:t>Main Street Bench Pillow</w:t>
      </w:r>
    </w:p>
    <w:p w14:paraId="4B6855F5" w14:textId="77777777" w:rsidR="00C62810" w:rsidRPr="00857336" w:rsidRDefault="00C62810" w:rsidP="00C62810">
      <w:pPr>
        <w:rPr>
          <w:rFonts w:ascii="Georgia" w:hAnsi="Georgia"/>
          <w:sz w:val="28"/>
          <w:szCs w:val="28"/>
        </w:rPr>
      </w:pPr>
    </w:p>
    <w:p w14:paraId="7CB687B8" w14:textId="77777777" w:rsidR="00C62810" w:rsidRPr="00857336" w:rsidRDefault="00C62810" w:rsidP="00C62810">
      <w:pPr>
        <w:rPr>
          <w:rFonts w:ascii="Georgia" w:hAnsi="Georgia"/>
          <w:b/>
          <w:bCs/>
          <w:sz w:val="28"/>
          <w:szCs w:val="28"/>
        </w:rPr>
      </w:pPr>
      <w:r w:rsidRPr="00857336">
        <w:rPr>
          <w:rFonts w:ascii="Georgia" w:hAnsi="Georgia"/>
          <w:b/>
          <w:bCs/>
          <w:sz w:val="28"/>
          <w:szCs w:val="28"/>
        </w:rPr>
        <w:t>Supplies Needed:</w:t>
      </w:r>
    </w:p>
    <w:p w14:paraId="01819762" w14:textId="77777777" w:rsidR="00C62810" w:rsidRPr="00857336" w:rsidRDefault="00C62810" w:rsidP="00C62810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Embroidery Machine or Sewing Machine (foot pedal, power cord, accessories, and manual)</w:t>
      </w:r>
    </w:p>
    <w:p w14:paraId="63992FB0" w14:textId="77777777" w:rsidR="00C62810" w:rsidRPr="00857336" w:rsidRDefault="00C62810" w:rsidP="00C62810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Embroidery Module and 5x7 Hoop</w:t>
      </w:r>
    </w:p>
    <w:p w14:paraId="06C76FC6" w14:textId="77777777" w:rsidR="00C62810" w:rsidRPr="00857336" w:rsidRDefault="00C62810" w:rsidP="00C62810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General Sewing Supplies (Flat head pins, applique scissors, thread snips, scissors, seam ripper)</w:t>
      </w:r>
    </w:p>
    <w:p w14:paraId="2C17AF09" w14:textId="4639ACFD" w:rsidR="00C62810" w:rsidRPr="00857336" w:rsidRDefault="00C62810" w:rsidP="00C62810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 xml:space="preserve">Embroidery threads:  </w:t>
      </w:r>
      <w:proofErr w:type="gramStart"/>
      <w:r>
        <w:rPr>
          <w:rFonts w:ascii="Georgia" w:hAnsi="Georgia"/>
          <w:sz w:val="28"/>
          <w:szCs w:val="28"/>
        </w:rPr>
        <w:t xml:space="preserve">Various </w:t>
      </w:r>
      <w:r>
        <w:rPr>
          <w:rFonts w:ascii="Georgia" w:hAnsi="Georgia"/>
          <w:sz w:val="28"/>
          <w:szCs w:val="28"/>
        </w:rPr>
        <w:t xml:space="preserve"> (</w:t>
      </w:r>
      <w:proofErr w:type="gramEnd"/>
      <w:r>
        <w:rPr>
          <w:rFonts w:ascii="Georgia" w:hAnsi="Georgia"/>
          <w:sz w:val="28"/>
          <w:szCs w:val="28"/>
        </w:rPr>
        <w:t>we have embroidery thread for purchase in the store if you need it)</w:t>
      </w:r>
    </w:p>
    <w:p w14:paraId="23A2B746" w14:textId="77777777" w:rsidR="00C62810" w:rsidRPr="00857336" w:rsidRDefault="00C62810" w:rsidP="00C62810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Bobbin Weight Thread – have 2 bobbins ready</w:t>
      </w:r>
      <w:r>
        <w:rPr>
          <w:rFonts w:ascii="Georgia" w:hAnsi="Georgia"/>
          <w:sz w:val="28"/>
          <w:szCs w:val="28"/>
        </w:rPr>
        <w:t xml:space="preserve"> (we have bobbin thread for purchase in the store)</w:t>
      </w:r>
    </w:p>
    <w:p w14:paraId="345DCB74" w14:textId="77777777" w:rsidR="00C62810" w:rsidRPr="00857336" w:rsidRDefault="00C62810" w:rsidP="00C62810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White Sewing Thread</w:t>
      </w:r>
    </w:p>
    <w:p w14:paraId="0D52DE83" w14:textId="2DAE3B41" w:rsidR="00C62810" w:rsidRDefault="00C62810" w:rsidP="00C62810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Sticky paper</w:t>
      </w:r>
    </w:p>
    <w:p w14:paraId="1024022F" w14:textId="2321E905" w:rsidR="00C62810" w:rsidRPr="00857336" w:rsidRDefault="00C62810" w:rsidP="00C6281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Lightweight Mesh Cut Away</w:t>
      </w:r>
    </w:p>
    <w:p w14:paraId="3F2EF200" w14:textId="77777777" w:rsidR="00C62810" w:rsidRDefault="00C62810" w:rsidP="00C62810">
      <w:pPr>
        <w:rPr>
          <w:rFonts w:ascii="Georgia" w:hAnsi="Georgia"/>
          <w:sz w:val="28"/>
          <w:szCs w:val="28"/>
        </w:rPr>
      </w:pPr>
      <w:proofErr w:type="spellStart"/>
      <w:r w:rsidRPr="00857336">
        <w:rPr>
          <w:rFonts w:ascii="Georgia" w:hAnsi="Georgia"/>
          <w:sz w:val="28"/>
          <w:szCs w:val="28"/>
        </w:rPr>
        <w:t>Kimberbell’s</w:t>
      </w:r>
      <w:proofErr w:type="spellEnd"/>
      <w:r w:rsidRPr="00857336">
        <w:rPr>
          <w:rFonts w:ascii="Georgia" w:hAnsi="Georgia"/>
          <w:sz w:val="28"/>
          <w:szCs w:val="28"/>
        </w:rPr>
        <w:t xml:space="preserve"> new Fusible Peel &amp; Stick (or Steam a Seam 2 would probably work also)</w:t>
      </w:r>
    </w:p>
    <w:p w14:paraId="0706BC80" w14:textId="77777777" w:rsidR="00C62810" w:rsidRDefault="00C62810" w:rsidP="00C6281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USB Stick with the Centering Crosshairs &amp; Embroidery Image for your machine type</w:t>
      </w:r>
    </w:p>
    <w:p w14:paraId="287A2D74" w14:textId="77777777" w:rsidR="00C62810" w:rsidRDefault="00C62810" w:rsidP="00C62810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Kimberbell</w:t>
      </w:r>
      <w:proofErr w:type="spellEnd"/>
      <w:r>
        <w:rPr>
          <w:rFonts w:ascii="Georgia" w:hAnsi="Georgia"/>
          <w:sz w:val="28"/>
          <w:szCs w:val="28"/>
        </w:rPr>
        <w:t xml:space="preserve"> Instruction Sheet printed </w:t>
      </w:r>
      <w:proofErr w:type="gramStart"/>
      <w:r>
        <w:rPr>
          <w:rFonts w:ascii="Georgia" w:hAnsi="Georgia"/>
          <w:sz w:val="28"/>
          <w:szCs w:val="28"/>
        </w:rPr>
        <w:t>out</w:t>
      </w:r>
      <w:proofErr w:type="gramEnd"/>
    </w:p>
    <w:p w14:paraId="722E8265" w14:textId="77777777" w:rsidR="00C62810" w:rsidRDefault="00C62810" w:rsidP="00C6281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Snack or Lunch</w:t>
      </w:r>
    </w:p>
    <w:p w14:paraId="7D4D52ED" w14:textId="77777777" w:rsidR="00C62810" w:rsidRPr="00857336" w:rsidRDefault="00C62810" w:rsidP="00C6281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Mask</w:t>
      </w:r>
    </w:p>
    <w:p w14:paraId="1A734037" w14:textId="77777777" w:rsidR="00C62810" w:rsidRPr="00857336" w:rsidRDefault="00C62810" w:rsidP="00C62810">
      <w:pPr>
        <w:rPr>
          <w:rFonts w:ascii="Georgia" w:hAnsi="Georgia"/>
          <w:sz w:val="28"/>
          <w:szCs w:val="28"/>
        </w:rPr>
      </w:pPr>
    </w:p>
    <w:p w14:paraId="54C669A8" w14:textId="77777777" w:rsidR="00CB36AD" w:rsidRDefault="00CB36AD"/>
    <w:sectPr w:rsidR="00CB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10"/>
    <w:rsid w:val="00C62810"/>
    <w:rsid w:val="00C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467A"/>
  <w15:chartTrackingRefBased/>
  <w15:docId w15:val="{90A42FC5-9693-4A14-A8F4-2D80C2C0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Scarborough</dc:creator>
  <cp:keywords/>
  <dc:description/>
  <cp:lastModifiedBy>Benjamin Scarborough</cp:lastModifiedBy>
  <cp:revision>1</cp:revision>
  <dcterms:created xsi:type="dcterms:W3CDTF">2021-02-05T18:18:00Z</dcterms:created>
  <dcterms:modified xsi:type="dcterms:W3CDTF">2021-02-05T18:20:00Z</dcterms:modified>
</cp:coreProperties>
</file>