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F536A" w14:textId="10450F35" w:rsidR="00556D96" w:rsidRDefault="00175732" w:rsidP="008B4468">
      <w:pPr>
        <w:jc w:val="center"/>
      </w:pPr>
      <w:r>
        <w:rPr>
          <w:noProof/>
        </w:rPr>
        <w:drawing>
          <wp:inline distT="0" distB="0" distL="0" distR="0" wp14:anchorId="4465231E" wp14:editId="58BF6059">
            <wp:extent cx="2168020" cy="26479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109_1024389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190" cy="265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FD5B5" w14:textId="3F4FBC74" w:rsidR="008B4468" w:rsidRDefault="008B4468" w:rsidP="008B4468">
      <w:pPr>
        <w:jc w:val="center"/>
        <w:rPr>
          <w:sz w:val="36"/>
          <w:szCs w:val="36"/>
        </w:rPr>
      </w:pPr>
      <w:r>
        <w:rPr>
          <w:sz w:val="36"/>
          <w:szCs w:val="36"/>
        </w:rPr>
        <w:t>Kathy’s Sweet Applique Block of the Month</w:t>
      </w:r>
    </w:p>
    <w:p w14:paraId="33D6768B" w14:textId="399835EA" w:rsidR="008B4468" w:rsidRDefault="008B4468" w:rsidP="008B446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Tuesday </w:t>
      </w:r>
      <w:r w:rsidR="00175732">
        <w:rPr>
          <w:sz w:val="36"/>
          <w:szCs w:val="36"/>
        </w:rPr>
        <w:t>Febr</w:t>
      </w:r>
      <w:r>
        <w:rPr>
          <w:sz w:val="36"/>
          <w:szCs w:val="36"/>
        </w:rPr>
        <w:t>uary 5</w:t>
      </w:r>
    </w:p>
    <w:p w14:paraId="7BABA180" w14:textId="4B1C39C1" w:rsidR="008B4468" w:rsidRDefault="008B4468" w:rsidP="008B4468">
      <w:pPr>
        <w:jc w:val="center"/>
        <w:rPr>
          <w:sz w:val="36"/>
          <w:szCs w:val="36"/>
        </w:rPr>
      </w:pPr>
      <w:r>
        <w:rPr>
          <w:sz w:val="36"/>
          <w:szCs w:val="36"/>
        </w:rPr>
        <w:t>1pm-3:30pm</w:t>
      </w:r>
    </w:p>
    <w:p w14:paraId="14E08F7C" w14:textId="09CB235C" w:rsidR="008B4468" w:rsidRPr="00175732" w:rsidRDefault="008B4468" w:rsidP="008B4468">
      <w:pPr>
        <w:rPr>
          <w:sz w:val="28"/>
          <w:szCs w:val="28"/>
        </w:rPr>
      </w:pPr>
      <w:r w:rsidRPr="00175732">
        <w:rPr>
          <w:sz w:val="28"/>
          <w:szCs w:val="28"/>
        </w:rPr>
        <w:t xml:space="preserve">You will need </w:t>
      </w:r>
      <w:r w:rsidR="00175732" w:rsidRPr="00175732">
        <w:rPr>
          <w:sz w:val="28"/>
          <w:szCs w:val="28"/>
        </w:rPr>
        <w:t>1/8</w:t>
      </w:r>
      <w:r w:rsidRPr="00175732">
        <w:rPr>
          <w:sz w:val="28"/>
          <w:szCs w:val="28"/>
        </w:rPr>
        <w:t xml:space="preserve"> yard of each for checkerboard: One light and one dark. If making the entire quilt, you will need 1 ¾ yards of each.</w:t>
      </w:r>
    </w:p>
    <w:p w14:paraId="591885F2" w14:textId="6D47C182" w:rsidR="00BD3827" w:rsidRPr="00175732" w:rsidRDefault="00BD3827" w:rsidP="008B4468">
      <w:pPr>
        <w:rPr>
          <w:sz w:val="28"/>
          <w:szCs w:val="28"/>
        </w:rPr>
      </w:pPr>
      <w:r w:rsidRPr="00175732">
        <w:rPr>
          <w:sz w:val="28"/>
          <w:szCs w:val="28"/>
        </w:rPr>
        <w:t>Book: New Ideas for Applique by Pat Sloan</w:t>
      </w:r>
    </w:p>
    <w:p w14:paraId="19A1BF50" w14:textId="43937F90" w:rsidR="008B4468" w:rsidRPr="00175732" w:rsidRDefault="00175732" w:rsidP="008B4468">
      <w:pPr>
        <w:rPr>
          <w:sz w:val="28"/>
          <w:szCs w:val="28"/>
        </w:rPr>
      </w:pPr>
      <w:r w:rsidRPr="00175732">
        <w:rPr>
          <w:sz w:val="28"/>
          <w:szCs w:val="28"/>
        </w:rPr>
        <w:t>1/2</w:t>
      </w:r>
      <w:r w:rsidR="008B4468" w:rsidRPr="00175732">
        <w:rPr>
          <w:sz w:val="28"/>
          <w:szCs w:val="28"/>
        </w:rPr>
        <w:t xml:space="preserve"> yard of soft fuse fusible web and tear away</w:t>
      </w:r>
    </w:p>
    <w:p w14:paraId="0C91852B" w14:textId="5FA7E6D4" w:rsidR="00175732" w:rsidRPr="00175732" w:rsidRDefault="00175732" w:rsidP="008B4468">
      <w:pPr>
        <w:rPr>
          <w:sz w:val="28"/>
          <w:szCs w:val="28"/>
        </w:rPr>
      </w:pPr>
      <w:r w:rsidRPr="00175732">
        <w:rPr>
          <w:sz w:val="28"/>
          <w:szCs w:val="28"/>
        </w:rPr>
        <w:t>7” x 12” rectangle blue for circles</w:t>
      </w:r>
    </w:p>
    <w:p w14:paraId="474F4A3A" w14:textId="39D758F2" w:rsidR="00175732" w:rsidRPr="00175732" w:rsidRDefault="00175732" w:rsidP="008B4468">
      <w:pPr>
        <w:rPr>
          <w:sz w:val="28"/>
          <w:szCs w:val="28"/>
        </w:rPr>
      </w:pPr>
      <w:r w:rsidRPr="00175732">
        <w:rPr>
          <w:sz w:val="28"/>
          <w:szCs w:val="28"/>
        </w:rPr>
        <w:t>11”x14” rectangle for hearts</w:t>
      </w:r>
    </w:p>
    <w:p w14:paraId="157C148F" w14:textId="680EBDC2" w:rsidR="00175732" w:rsidRPr="00175732" w:rsidRDefault="00175732" w:rsidP="008B4468">
      <w:pPr>
        <w:rPr>
          <w:sz w:val="28"/>
          <w:szCs w:val="28"/>
        </w:rPr>
      </w:pPr>
      <w:r w:rsidRPr="00175732">
        <w:rPr>
          <w:sz w:val="28"/>
          <w:szCs w:val="28"/>
        </w:rPr>
        <w:t>1 fat quarter green for stems and leaves</w:t>
      </w:r>
    </w:p>
    <w:p w14:paraId="1892982A" w14:textId="77777777" w:rsidR="00175732" w:rsidRPr="00175732" w:rsidRDefault="00175732" w:rsidP="008B4468">
      <w:pPr>
        <w:rPr>
          <w:sz w:val="28"/>
          <w:szCs w:val="28"/>
        </w:rPr>
      </w:pPr>
    </w:p>
    <w:p w14:paraId="27C71CA1" w14:textId="2DC7150E" w:rsidR="008B4468" w:rsidRPr="00175732" w:rsidRDefault="008B4468" w:rsidP="008B4468">
      <w:pPr>
        <w:rPr>
          <w:sz w:val="28"/>
          <w:szCs w:val="28"/>
        </w:rPr>
      </w:pPr>
      <w:r w:rsidRPr="00175732">
        <w:rPr>
          <w:sz w:val="28"/>
          <w:szCs w:val="28"/>
        </w:rPr>
        <w:t>Sewing Machine</w:t>
      </w:r>
    </w:p>
    <w:p w14:paraId="497F88C3" w14:textId="7EEE0E97" w:rsidR="008B4468" w:rsidRPr="00175732" w:rsidRDefault="008B4468" w:rsidP="008B4468">
      <w:pPr>
        <w:rPr>
          <w:sz w:val="28"/>
          <w:szCs w:val="28"/>
        </w:rPr>
      </w:pPr>
      <w:r w:rsidRPr="00175732">
        <w:rPr>
          <w:sz w:val="28"/>
          <w:szCs w:val="28"/>
        </w:rPr>
        <w:t>¼” foot, open toe applique foot</w:t>
      </w:r>
    </w:p>
    <w:p w14:paraId="0DB2A96D" w14:textId="7CBAF88C" w:rsidR="008B4468" w:rsidRPr="00175732" w:rsidRDefault="008B4468" w:rsidP="008B4468">
      <w:pPr>
        <w:rPr>
          <w:sz w:val="28"/>
          <w:szCs w:val="28"/>
        </w:rPr>
      </w:pPr>
      <w:r w:rsidRPr="00175732">
        <w:rPr>
          <w:sz w:val="28"/>
          <w:szCs w:val="28"/>
        </w:rPr>
        <w:t>Pencil</w:t>
      </w:r>
    </w:p>
    <w:p w14:paraId="112F3461" w14:textId="5AF93A0A" w:rsidR="008B4468" w:rsidRPr="00175732" w:rsidRDefault="008B4468" w:rsidP="008B4468">
      <w:pPr>
        <w:rPr>
          <w:sz w:val="28"/>
          <w:szCs w:val="28"/>
        </w:rPr>
      </w:pPr>
      <w:r w:rsidRPr="00175732">
        <w:rPr>
          <w:sz w:val="28"/>
          <w:szCs w:val="28"/>
        </w:rPr>
        <w:t>Thread to match each fabric</w:t>
      </w:r>
      <w:bookmarkStart w:id="0" w:name="_GoBack"/>
      <w:bookmarkEnd w:id="0"/>
    </w:p>
    <w:sectPr w:rsidR="008B4468" w:rsidRPr="00175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68"/>
    <w:rsid w:val="000A2F8A"/>
    <w:rsid w:val="00175732"/>
    <w:rsid w:val="00683200"/>
    <w:rsid w:val="007E43D3"/>
    <w:rsid w:val="008B4468"/>
    <w:rsid w:val="008C6EE4"/>
    <w:rsid w:val="00B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B71E1"/>
  <w15:chartTrackingRefBased/>
  <w15:docId w15:val="{C1534C62-7961-4205-B00F-2EF25F19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 Saxton</dc:creator>
  <cp:keywords/>
  <dc:description/>
  <cp:lastModifiedBy>Capi Saxton</cp:lastModifiedBy>
  <cp:revision>3</cp:revision>
  <dcterms:created xsi:type="dcterms:W3CDTF">2019-01-11T18:02:00Z</dcterms:created>
  <dcterms:modified xsi:type="dcterms:W3CDTF">2019-01-11T18:09:00Z</dcterms:modified>
</cp:coreProperties>
</file>