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505D" w14:textId="322799B4" w:rsidR="0091547E" w:rsidRDefault="0091547E" w:rsidP="0091547E">
      <w:pPr>
        <w:jc w:val="center"/>
        <w:rPr>
          <w:b/>
          <w:bCs/>
          <w:sz w:val="44"/>
          <w:szCs w:val="44"/>
        </w:rPr>
      </w:pPr>
      <w:r w:rsidRPr="0091547E">
        <w:rPr>
          <w:b/>
          <w:bCs/>
          <w:sz w:val="44"/>
          <w:szCs w:val="44"/>
        </w:rPr>
        <w:t>BOO TABLE RUNNER</w:t>
      </w:r>
    </w:p>
    <w:p w14:paraId="5CADAE0E" w14:textId="7D4B1BBD" w:rsidR="00DF16A9" w:rsidRDefault="009F2CDA" w:rsidP="00DF16A9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356BF8">
        <w:rPr>
          <w:sz w:val="28"/>
          <w:szCs w:val="28"/>
        </w:rPr>
        <w:t xml:space="preserve">darling </w:t>
      </w:r>
      <w:r>
        <w:rPr>
          <w:sz w:val="28"/>
          <w:szCs w:val="28"/>
        </w:rPr>
        <w:t xml:space="preserve">table runner uses the BOO quilt pattern by </w:t>
      </w:r>
      <w:r w:rsidR="00A26583">
        <w:rPr>
          <w:sz w:val="28"/>
          <w:szCs w:val="28"/>
        </w:rPr>
        <w:t xml:space="preserve">The Pattern Basket.  It is a full quilt pattern, but we will </w:t>
      </w:r>
      <w:proofErr w:type="gramStart"/>
      <w:r w:rsidR="00A26583">
        <w:rPr>
          <w:sz w:val="28"/>
          <w:szCs w:val="28"/>
        </w:rPr>
        <w:t>making</w:t>
      </w:r>
      <w:proofErr w:type="gramEnd"/>
      <w:r w:rsidR="00A26583">
        <w:rPr>
          <w:sz w:val="28"/>
          <w:szCs w:val="28"/>
        </w:rPr>
        <w:t xml:space="preserve"> 4 ghosts in our </w:t>
      </w:r>
      <w:r w:rsidR="009D5C90">
        <w:rPr>
          <w:sz w:val="28"/>
          <w:szCs w:val="28"/>
        </w:rPr>
        <w:t>16”x48” runner.  You are welcome to make the entire quilt if you would like</w:t>
      </w:r>
      <w:r w:rsidR="00356BF8">
        <w:rPr>
          <w:sz w:val="28"/>
          <w:szCs w:val="28"/>
        </w:rPr>
        <w:t xml:space="preserve">.  </w:t>
      </w:r>
      <w:r w:rsidR="00776918">
        <w:rPr>
          <w:sz w:val="28"/>
          <w:szCs w:val="28"/>
        </w:rPr>
        <w:t xml:space="preserve">The cutting and piecing in this pattern </w:t>
      </w:r>
      <w:proofErr w:type="gramStart"/>
      <w:r w:rsidR="00776918">
        <w:rPr>
          <w:sz w:val="28"/>
          <w:szCs w:val="28"/>
        </w:rPr>
        <w:t>is</w:t>
      </w:r>
      <w:proofErr w:type="gramEnd"/>
      <w:r w:rsidR="00776918">
        <w:rPr>
          <w:sz w:val="28"/>
          <w:szCs w:val="28"/>
        </w:rPr>
        <w:t xml:space="preserve"> very precise and you will gain confidence in making more difficult blocks, yet </w:t>
      </w:r>
      <w:r w:rsidR="00F43500">
        <w:rPr>
          <w:sz w:val="28"/>
          <w:szCs w:val="28"/>
        </w:rPr>
        <w:t xml:space="preserve">it </w:t>
      </w:r>
      <w:r w:rsidR="00776918">
        <w:rPr>
          <w:sz w:val="28"/>
          <w:szCs w:val="28"/>
        </w:rPr>
        <w:t>is doable for all levels of quilters.</w:t>
      </w:r>
    </w:p>
    <w:p w14:paraId="4D0E1FC3" w14:textId="77777777" w:rsidR="00174033" w:rsidRDefault="00564E14" w:rsidP="00174033">
      <w:pPr>
        <w:rPr>
          <w:b/>
          <w:bCs/>
          <w:sz w:val="28"/>
          <w:szCs w:val="28"/>
          <w:u w:val="single"/>
        </w:rPr>
      </w:pPr>
      <w:r w:rsidRPr="00564E14">
        <w:rPr>
          <w:b/>
          <w:bCs/>
          <w:sz w:val="28"/>
          <w:szCs w:val="28"/>
          <w:u w:val="single"/>
        </w:rPr>
        <w:t>Supplies:</w:t>
      </w:r>
    </w:p>
    <w:p w14:paraId="53D91246" w14:textId="75515A9D" w:rsidR="000718C5" w:rsidRPr="00174033" w:rsidRDefault="000718C5" w:rsidP="00174033">
      <w:pPr>
        <w:pStyle w:val="NoSpacing"/>
        <w:rPr>
          <w:sz w:val="28"/>
          <w:szCs w:val="28"/>
        </w:rPr>
      </w:pPr>
      <w:r w:rsidRPr="00174033">
        <w:rPr>
          <w:sz w:val="28"/>
          <w:szCs w:val="28"/>
        </w:rPr>
        <w:t xml:space="preserve">Boo pattern by The Pattern Basket and fabric listed below.  </w:t>
      </w:r>
      <w:proofErr w:type="gramStart"/>
      <w:r w:rsidRPr="00174033">
        <w:rPr>
          <w:sz w:val="28"/>
          <w:szCs w:val="28"/>
        </w:rPr>
        <w:t>Pattern</w:t>
      </w:r>
      <w:proofErr w:type="gramEnd"/>
      <w:r w:rsidRPr="00174033">
        <w:rPr>
          <w:sz w:val="28"/>
          <w:szCs w:val="28"/>
        </w:rPr>
        <w:t xml:space="preserve"> and kits are available at ACME.</w:t>
      </w:r>
    </w:p>
    <w:p w14:paraId="0950C806" w14:textId="46C377D5" w:rsidR="00781382" w:rsidRPr="00B45783" w:rsidRDefault="00781382" w:rsidP="00781382">
      <w:pPr>
        <w:pStyle w:val="NoSpacing"/>
        <w:rPr>
          <w:sz w:val="28"/>
          <w:szCs w:val="28"/>
        </w:rPr>
      </w:pPr>
      <w:r w:rsidRPr="00B45783">
        <w:rPr>
          <w:sz w:val="28"/>
          <w:szCs w:val="28"/>
        </w:rPr>
        <w:t>Sewing machine in good working order.</w:t>
      </w:r>
    </w:p>
    <w:p w14:paraId="7B163464" w14:textId="77777777" w:rsidR="00781382" w:rsidRPr="00B45783" w:rsidRDefault="00781382" w:rsidP="00781382">
      <w:pPr>
        <w:pStyle w:val="NoSpacing"/>
        <w:rPr>
          <w:sz w:val="28"/>
          <w:szCs w:val="28"/>
        </w:rPr>
      </w:pPr>
      <w:r w:rsidRPr="00B45783">
        <w:rPr>
          <w:sz w:val="28"/>
          <w:szCs w:val="28"/>
        </w:rPr>
        <w:t>1/4” foot for machine</w:t>
      </w:r>
    </w:p>
    <w:p w14:paraId="1DE4D299" w14:textId="77777777" w:rsidR="00781382" w:rsidRPr="00B45783" w:rsidRDefault="00781382" w:rsidP="00781382">
      <w:pPr>
        <w:pStyle w:val="NoSpacing"/>
        <w:rPr>
          <w:sz w:val="28"/>
          <w:szCs w:val="28"/>
        </w:rPr>
      </w:pPr>
      <w:r w:rsidRPr="00B45783">
        <w:rPr>
          <w:sz w:val="28"/>
          <w:szCs w:val="28"/>
        </w:rPr>
        <w:t>Thread in a neutral color.</w:t>
      </w:r>
    </w:p>
    <w:p w14:paraId="373378BD" w14:textId="77777777" w:rsidR="0004329A" w:rsidRDefault="00781382" w:rsidP="00781382">
      <w:pPr>
        <w:pStyle w:val="NoSpacing"/>
        <w:rPr>
          <w:sz w:val="28"/>
          <w:szCs w:val="28"/>
        </w:rPr>
      </w:pPr>
      <w:r w:rsidRPr="00B45783">
        <w:rPr>
          <w:sz w:val="28"/>
          <w:szCs w:val="28"/>
        </w:rPr>
        <w:t>Small iron and ironing mat (some are available in class, but more convenient at your sewing statio</w:t>
      </w:r>
      <w:r w:rsidR="0004329A">
        <w:rPr>
          <w:sz w:val="28"/>
          <w:szCs w:val="28"/>
        </w:rPr>
        <w:t>n</w:t>
      </w:r>
    </w:p>
    <w:p w14:paraId="65F62B4C" w14:textId="4F67F59C" w:rsidR="00781382" w:rsidRDefault="0004329A" w:rsidP="0078138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Rotary</w:t>
      </w:r>
      <w:r w:rsidR="00781382" w:rsidRPr="00B45783">
        <w:rPr>
          <w:sz w:val="28"/>
          <w:szCs w:val="28"/>
        </w:rPr>
        <w:t xml:space="preserve"> cutter, cutting mat.</w:t>
      </w:r>
    </w:p>
    <w:p w14:paraId="39D3745E" w14:textId="089C079C" w:rsidR="0004329A" w:rsidRDefault="0004329A" w:rsidP="0078138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Rulers</w:t>
      </w:r>
      <w:r w:rsidR="002E6E8D">
        <w:rPr>
          <w:sz w:val="28"/>
          <w:szCs w:val="28"/>
        </w:rPr>
        <w:t>-</w:t>
      </w:r>
      <w:r w:rsidR="00D737B0">
        <w:rPr>
          <w:sz w:val="28"/>
          <w:szCs w:val="28"/>
        </w:rPr>
        <w:t xml:space="preserve"> especially a smaller ruler such as a 6”x6” or a 2.5”x 4</w:t>
      </w:r>
      <w:r w:rsidR="000718C5">
        <w:rPr>
          <w:sz w:val="28"/>
          <w:szCs w:val="28"/>
        </w:rPr>
        <w:t>.5” during class</w:t>
      </w:r>
      <w:r w:rsidR="00A364AF">
        <w:rPr>
          <w:sz w:val="28"/>
          <w:szCs w:val="28"/>
        </w:rPr>
        <w:t>.</w:t>
      </w:r>
    </w:p>
    <w:p w14:paraId="357382A5" w14:textId="63880EA1" w:rsidR="000718C5" w:rsidRDefault="000718C5" w:rsidP="00781382">
      <w:pPr>
        <w:pStyle w:val="NoSpacing"/>
        <w:rPr>
          <w:sz w:val="28"/>
          <w:szCs w:val="28"/>
        </w:rPr>
      </w:pPr>
    </w:p>
    <w:p w14:paraId="19225B77" w14:textId="7699A380" w:rsidR="00CD5898" w:rsidRDefault="00036FAC" w:rsidP="00781382">
      <w:pPr>
        <w:pStyle w:val="NoSpacing"/>
        <w:rPr>
          <w:b/>
          <w:bCs/>
          <w:sz w:val="28"/>
          <w:szCs w:val="28"/>
          <w:u w:val="single"/>
        </w:rPr>
      </w:pPr>
      <w:r w:rsidRPr="00CD5898">
        <w:rPr>
          <w:b/>
          <w:bCs/>
          <w:sz w:val="28"/>
          <w:szCs w:val="28"/>
          <w:u w:val="single"/>
        </w:rPr>
        <w:t>Required fabric for table runner</w:t>
      </w:r>
      <w:r w:rsidR="00CD5898" w:rsidRPr="00CD5898">
        <w:rPr>
          <w:b/>
          <w:bCs/>
          <w:sz w:val="28"/>
          <w:szCs w:val="28"/>
          <w:u w:val="single"/>
        </w:rPr>
        <w:t>:</w:t>
      </w:r>
    </w:p>
    <w:p w14:paraId="7F0A44B8" w14:textId="7FA5CD0C" w:rsidR="00CD5898" w:rsidRDefault="00E33D97" w:rsidP="0078138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Ghost bodies</w:t>
      </w:r>
      <w:proofErr w:type="gramStart"/>
      <w:r>
        <w:rPr>
          <w:sz w:val="28"/>
          <w:szCs w:val="28"/>
        </w:rPr>
        <w:t>:  1</w:t>
      </w:r>
      <w:proofErr w:type="gramEnd"/>
      <w:r>
        <w:rPr>
          <w:sz w:val="28"/>
          <w:szCs w:val="28"/>
        </w:rPr>
        <w:t>/3 yd used to make 2 black ghosts</w:t>
      </w:r>
    </w:p>
    <w:p w14:paraId="1F2C988D" w14:textId="08FE8A0F" w:rsidR="007D74D7" w:rsidRDefault="007D74D7" w:rsidP="0078138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1 fat quarter each for </w:t>
      </w:r>
      <w:proofErr w:type="gramStart"/>
      <w:r>
        <w:rPr>
          <w:sz w:val="28"/>
          <w:szCs w:val="28"/>
        </w:rPr>
        <w:t>other</w:t>
      </w:r>
      <w:proofErr w:type="gramEnd"/>
      <w:r>
        <w:rPr>
          <w:sz w:val="28"/>
          <w:szCs w:val="28"/>
        </w:rPr>
        <w:t xml:space="preserve"> black ghost and the light ghost</w:t>
      </w:r>
    </w:p>
    <w:p w14:paraId="1B96BF22" w14:textId="752277A0" w:rsidR="007D74D7" w:rsidRDefault="000C746D" w:rsidP="0078138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Background: </w:t>
      </w:r>
      <w:proofErr w:type="gramStart"/>
      <w:r>
        <w:rPr>
          <w:sz w:val="28"/>
          <w:szCs w:val="28"/>
        </w:rPr>
        <w:t>3/4 yard</w:t>
      </w:r>
      <w:proofErr w:type="gramEnd"/>
      <w:r>
        <w:rPr>
          <w:sz w:val="28"/>
          <w:szCs w:val="28"/>
        </w:rPr>
        <w:t xml:space="preserve"> light fabric</w:t>
      </w:r>
    </w:p>
    <w:p w14:paraId="233EDAED" w14:textId="572F1398" w:rsidR="000C746D" w:rsidRDefault="000C746D" w:rsidP="0078138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Backing: 3/4 yd if seamed or 1 1/2 yd</w:t>
      </w:r>
    </w:p>
    <w:p w14:paraId="23E62D7C" w14:textId="319C2E97" w:rsidR="000C746D" w:rsidRDefault="000C746D" w:rsidP="0078138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Binding: 1/3 yd</w:t>
      </w:r>
    </w:p>
    <w:p w14:paraId="1A912698" w14:textId="77777777" w:rsidR="00EB7398" w:rsidRDefault="00EB7398" w:rsidP="00781382">
      <w:pPr>
        <w:pStyle w:val="NoSpacing"/>
        <w:rPr>
          <w:sz w:val="28"/>
          <w:szCs w:val="28"/>
        </w:rPr>
      </w:pPr>
    </w:p>
    <w:p w14:paraId="01372BBD" w14:textId="5A5EE223" w:rsidR="00EB7398" w:rsidRDefault="00EB7398" w:rsidP="00781382">
      <w:pPr>
        <w:pStyle w:val="NoSpacing"/>
        <w:rPr>
          <w:sz w:val="28"/>
          <w:szCs w:val="28"/>
        </w:rPr>
      </w:pPr>
      <w:r w:rsidRPr="00EB7398">
        <w:rPr>
          <w:b/>
          <w:bCs/>
          <w:sz w:val="28"/>
          <w:szCs w:val="28"/>
          <w:u w:val="single"/>
        </w:rPr>
        <w:t>Before class prep:</w:t>
      </w:r>
    </w:p>
    <w:p w14:paraId="4C7C5CEF" w14:textId="2D2C7993" w:rsidR="00B57E13" w:rsidRDefault="00EB7398" w:rsidP="0078138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Cut according to pattern for each </w:t>
      </w:r>
      <w:r w:rsidR="00FA2BEB">
        <w:rPr>
          <w:sz w:val="28"/>
          <w:szCs w:val="28"/>
        </w:rPr>
        <w:t xml:space="preserve">ghost. </w:t>
      </w:r>
      <w:r w:rsidR="00B57E13">
        <w:rPr>
          <w:sz w:val="28"/>
          <w:szCs w:val="28"/>
        </w:rPr>
        <w:t xml:space="preserve">The runner uses 4 ghost blocks.  </w:t>
      </w:r>
      <w:r w:rsidR="00FA2BEB">
        <w:rPr>
          <w:sz w:val="28"/>
          <w:szCs w:val="28"/>
        </w:rPr>
        <w:t xml:space="preserve"> </w:t>
      </w:r>
      <w:proofErr w:type="spellStart"/>
      <w:r w:rsidR="00DC1B9F">
        <w:rPr>
          <w:sz w:val="28"/>
          <w:szCs w:val="28"/>
        </w:rPr>
        <w:t>The</w:t>
      </w:r>
      <w:proofErr w:type="spellEnd"/>
      <w:r w:rsidR="00DC1B9F">
        <w:rPr>
          <w:sz w:val="28"/>
          <w:szCs w:val="28"/>
        </w:rPr>
        <w:t xml:space="preserve"> pattern tells how to make your markings on the back of the pieces if necessary.  </w:t>
      </w:r>
      <w:r w:rsidR="00FA2BEB">
        <w:rPr>
          <w:sz w:val="28"/>
          <w:szCs w:val="28"/>
        </w:rPr>
        <w:t xml:space="preserve">As you cut, label and clip each </w:t>
      </w:r>
      <w:r w:rsidR="00B82567">
        <w:rPr>
          <w:sz w:val="28"/>
          <w:szCs w:val="28"/>
        </w:rPr>
        <w:t xml:space="preserve">set of pieces to keep track of them as many are small and </w:t>
      </w:r>
      <w:r w:rsidR="00DC1B9F">
        <w:rPr>
          <w:sz w:val="28"/>
          <w:szCs w:val="28"/>
        </w:rPr>
        <w:t xml:space="preserve">are </w:t>
      </w:r>
      <w:r w:rsidR="00B82567">
        <w:rPr>
          <w:sz w:val="28"/>
          <w:szCs w:val="28"/>
        </w:rPr>
        <w:t xml:space="preserve">similar cuts.  </w:t>
      </w:r>
      <w:r w:rsidR="00FA2BEB">
        <w:rPr>
          <w:sz w:val="28"/>
          <w:szCs w:val="28"/>
        </w:rPr>
        <w:t xml:space="preserve"> </w:t>
      </w:r>
      <w:r w:rsidR="00DD4B2E">
        <w:rPr>
          <w:sz w:val="28"/>
          <w:szCs w:val="28"/>
        </w:rPr>
        <w:t>We will discuss cutting borders during class.</w:t>
      </w:r>
    </w:p>
    <w:p w14:paraId="3A07423F" w14:textId="77777777" w:rsidR="00B57E13" w:rsidRDefault="00B57E13" w:rsidP="00781382">
      <w:pPr>
        <w:pStyle w:val="NoSpacing"/>
        <w:rPr>
          <w:sz w:val="28"/>
          <w:szCs w:val="28"/>
        </w:rPr>
      </w:pPr>
    </w:p>
    <w:p w14:paraId="57DDA527" w14:textId="77777777" w:rsidR="00B57E13" w:rsidRDefault="00B57E13" w:rsidP="0078138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If you have questions, do not hesitate to call me </w:t>
      </w: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402-689-3500.</w:t>
      </w:r>
    </w:p>
    <w:p w14:paraId="25EC4EFF" w14:textId="142FA802" w:rsidR="00F43500" w:rsidRPr="009F2CDA" w:rsidRDefault="00B57E13" w:rsidP="00925EB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Chris Buckwalter</w:t>
      </w:r>
    </w:p>
    <w:sectPr w:rsidR="00F43500" w:rsidRPr="009F2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7E"/>
    <w:rsid w:val="00036FAC"/>
    <w:rsid w:val="0004329A"/>
    <w:rsid w:val="000718C5"/>
    <w:rsid w:val="000C746D"/>
    <w:rsid w:val="00174033"/>
    <w:rsid w:val="002A2AD4"/>
    <w:rsid w:val="002E6E8D"/>
    <w:rsid w:val="00356BF8"/>
    <w:rsid w:val="004A78A8"/>
    <w:rsid w:val="00564E14"/>
    <w:rsid w:val="00776918"/>
    <w:rsid w:val="00781382"/>
    <w:rsid w:val="007D74D7"/>
    <w:rsid w:val="0090752C"/>
    <w:rsid w:val="0091547E"/>
    <w:rsid w:val="00925EB8"/>
    <w:rsid w:val="009D5C90"/>
    <w:rsid w:val="009F2CDA"/>
    <w:rsid w:val="00A26583"/>
    <w:rsid w:val="00A364AF"/>
    <w:rsid w:val="00B57E13"/>
    <w:rsid w:val="00B82567"/>
    <w:rsid w:val="00B935C7"/>
    <w:rsid w:val="00CD5898"/>
    <w:rsid w:val="00D737B0"/>
    <w:rsid w:val="00DC1B9F"/>
    <w:rsid w:val="00DD4B2E"/>
    <w:rsid w:val="00DF16A9"/>
    <w:rsid w:val="00E33D97"/>
    <w:rsid w:val="00EB7398"/>
    <w:rsid w:val="00F43500"/>
    <w:rsid w:val="00FA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7963"/>
  <w15:chartTrackingRefBased/>
  <w15:docId w15:val="{5E506736-AC9C-440A-924D-F923B5D2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4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1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Buckwalter</dc:creator>
  <cp:keywords/>
  <dc:description/>
  <cp:lastModifiedBy>Christina Buckwalter</cp:lastModifiedBy>
  <cp:revision>31</cp:revision>
  <dcterms:created xsi:type="dcterms:W3CDTF">2026-06-09T16:30:00Z</dcterms:created>
  <dcterms:modified xsi:type="dcterms:W3CDTF">2026-06-09T17:02:00Z</dcterms:modified>
</cp:coreProperties>
</file>