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C9C8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Supply List for Binding Class:</w:t>
      </w:r>
    </w:p>
    <w:p w14:paraId="7721C9C9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 </w:t>
      </w:r>
    </w:p>
    <w:p w14:paraId="7721C9CA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Sewing Machine</w:t>
      </w:r>
    </w:p>
    <w:p w14:paraId="7721C9CB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Sewing Machine manual</w:t>
      </w:r>
    </w:p>
    <w:p w14:paraId="7721C9CC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Power cord</w:t>
      </w:r>
    </w:p>
    <w:p w14:paraId="7721C9CD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Foot pedal for machine</w:t>
      </w:r>
    </w:p>
    <w:p w14:paraId="7721C9CE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Walking foot for machine</w:t>
      </w:r>
    </w:p>
    <w:p w14:paraId="7721C9CF" w14:textId="464AC5BB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Grey Thread –</w:t>
      </w:r>
      <w:r w:rsidR="00E641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40 or 50 weight</w:t>
      </w:r>
    </w:p>
    <w:p w14:paraId="7721C9D0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Bobbin thread – pre-wind 2 bobbins</w:t>
      </w:r>
    </w:p>
    <w:p w14:paraId="7721C9D1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Sewing machine needles to match thread weight</w:t>
      </w:r>
    </w:p>
    <w:p w14:paraId="7721C9D2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Scissors</w:t>
      </w:r>
    </w:p>
    <w:p w14:paraId="7721C9D3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Cutting mat</w:t>
      </w:r>
    </w:p>
    <w:p w14:paraId="7721C9D4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Rotary cutter</w:t>
      </w:r>
    </w:p>
    <w:p w14:paraId="7721C9D5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Ruler</w:t>
      </w:r>
    </w:p>
    <w:p w14:paraId="7721C9D6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Marking pen</w:t>
      </w:r>
    </w:p>
    <w:p w14:paraId="7721C9D7" w14:textId="1D64A40B" w:rsidR="00D84B5D" w:rsidRDefault="00D84B5D" w:rsidP="00D84B5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Handing sewing needle</w:t>
      </w:r>
    </w:p>
    <w:p w14:paraId="38F5EB99" w14:textId="77777777" w:rsidR="00475127" w:rsidRDefault="00475127" w:rsidP="00D84B5D">
      <w:pPr>
        <w:pStyle w:val="NoSpacing"/>
      </w:pPr>
    </w:p>
    <w:p w14:paraId="7721C9D8" w14:textId="77777777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 xml:space="preserve">3 quilt sandwiches </w:t>
      </w:r>
    </w:p>
    <w:p w14:paraId="7721C9D9" w14:textId="573315E4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          Top fabric 12 ½” x 12 ½”</w:t>
      </w:r>
      <w:r w:rsidR="00F5096D">
        <w:rPr>
          <w:rFonts w:ascii="Arial" w:hAnsi="Arial" w:cs="Arial"/>
          <w:sz w:val="28"/>
          <w:szCs w:val="28"/>
        </w:rPr>
        <w:t xml:space="preserve"> (you can use a piece of fabric or a finished block)</w:t>
      </w:r>
    </w:p>
    <w:p w14:paraId="7721C9DA" w14:textId="4A2A4E73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>         Batting 13” x 13”</w:t>
      </w:r>
      <w:r w:rsidR="005E6E41">
        <w:rPr>
          <w:rFonts w:ascii="Arial" w:hAnsi="Arial" w:cs="Arial"/>
          <w:sz w:val="28"/>
          <w:szCs w:val="28"/>
        </w:rPr>
        <w:t xml:space="preserve"> (your preferred type)</w:t>
      </w:r>
    </w:p>
    <w:p w14:paraId="7721C9DB" w14:textId="3187D158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 xml:space="preserve">         Backing </w:t>
      </w:r>
      <w:r w:rsidR="005E6E41">
        <w:rPr>
          <w:rFonts w:ascii="Arial" w:hAnsi="Arial" w:cs="Arial"/>
          <w:sz w:val="28"/>
          <w:szCs w:val="28"/>
        </w:rPr>
        <w:t xml:space="preserve">fabric </w:t>
      </w:r>
      <w:r>
        <w:rPr>
          <w:rFonts w:ascii="Arial" w:hAnsi="Arial" w:cs="Arial"/>
          <w:sz w:val="28"/>
          <w:szCs w:val="28"/>
        </w:rPr>
        <w:t xml:space="preserve">14” x 14”          </w:t>
      </w:r>
    </w:p>
    <w:p w14:paraId="7721C9DC" w14:textId="323DB1D1" w:rsidR="00D84B5D" w:rsidRDefault="00D84B5D" w:rsidP="00D84B5D">
      <w:pPr>
        <w:pStyle w:val="NoSpacing"/>
      </w:pPr>
      <w:r>
        <w:rPr>
          <w:rFonts w:ascii="Arial" w:hAnsi="Arial" w:cs="Arial"/>
          <w:sz w:val="28"/>
          <w:szCs w:val="28"/>
        </w:rPr>
        <w:t xml:space="preserve">3 fat quarters – these will become your binding </w:t>
      </w:r>
      <w:r w:rsidR="00DD2550">
        <w:rPr>
          <w:rFonts w:ascii="Arial" w:hAnsi="Arial" w:cs="Arial"/>
          <w:sz w:val="28"/>
          <w:szCs w:val="28"/>
        </w:rPr>
        <w:t>(Do not pre-cut, we will cut in class.)</w:t>
      </w:r>
    </w:p>
    <w:p w14:paraId="7721C9DD" w14:textId="77777777" w:rsidR="00E76D9B" w:rsidRDefault="00E76D9B"/>
    <w:sectPr w:rsidR="00E7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5D"/>
    <w:rsid w:val="00475127"/>
    <w:rsid w:val="005E6E41"/>
    <w:rsid w:val="00D84B5D"/>
    <w:rsid w:val="00DD2550"/>
    <w:rsid w:val="00E641F6"/>
    <w:rsid w:val="00E76D9B"/>
    <w:rsid w:val="00F5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C9C8"/>
  <w15:chartTrackingRefBased/>
  <w15:docId w15:val="{E42D2A85-01FC-4F72-9B77-57B66CB8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84B5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lsykes</dc:creator>
  <cp:keywords/>
  <dc:description/>
  <cp:lastModifiedBy>lsykes</cp:lastModifiedBy>
  <cp:revision>6</cp:revision>
  <dcterms:created xsi:type="dcterms:W3CDTF">2019-06-15T21:32:00Z</dcterms:created>
  <dcterms:modified xsi:type="dcterms:W3CDTF">2021-06-27T13:14:00Z</dcterms:modified>
</cp:coreProperties>
</file>