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F944" w14:textId="101B394E" w:rsidR="00CB7523" w:rsidRDefault="00CA6097" w:rsidP="00CA6097">
      <w:pPr>
        <w:rPr>
          <w:rFonts w:ascii="Arial" w:hAnsi="Arial" w:cs="Arial"/>
          <w:b/>
        </w:rPr>
      </w:pPr>
      <w:r w:rsidRPr="00CA609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F723D" wp14:editId="4A2DACF0">
                <wp:simplePos x="0" y="0"/>
                <wp:positionH relativeFrom="column">
                  <wp:posOffset>1781175</wp:posOffset>
                </wp:positionH>
                <wp:positionV relativeFrom="paragraph">
                  <wp:posOffset>3810</wp:posOffset>
                </wp:positionV>
                <wp:extent cx="4597400" cy="785495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8060" w14:textId="4CDD0584" w:rsidR="00CA6097" w:rsidRDefault="00CA6097" w:rsidP="005953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3F08">
                              <w:rPr>
                                <w:rFonts w:ascii="Arial" w:hAnsi="Arial" w:cs="Arial"/>
                                <w:b/>
                              </w:rPr>
                              <w:t xml:space="preserve">Ferron City Planning Commission Meeting Agenda </w:t>
                            </w:r>
                            <w:r w:rsidR="00595357">
                              <w:rPr>
                                <w:rFonts w:ascii="Arial" w:hAnsi="Arial" w:cs="Arial"/>
                                <w:b/>
                              </w:rPr>
                              <w:t>March 7, 2023</w:t>
                            </w:r>
                          </w:p>
                          <w:p w14:paraId="5629703E" w14:textId="1C503EE4" w:rsidR="001C74D3" w:rsidRPr="008C3F08" w:rsidRDefault="001C74D3" w:rsidP="005953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 Box 820</w:t>
                            </w:r>
                          </w:p>
                          <w:p w14:paraId="3223DFA2" w14:textId="77777777" w:rsidR="00CA6097" w:rsidRPr="008C3F08" w:rsidRDefault="00CA6097" w:rsidP="00CA60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3F08">
                              <w:rPr>
                                <w:rFonts w:ascii="Arial" w:hAnsi="Arial" w:cs="Arial"/>
                                <w:b/>
                              </w:rPr>
                              <w:t>20 East Main Street, Ferron Utah</w:t>
                            </w:r>
                          </w:p>
                          <w:p w14:paraId="254724E4" w14:textId="77777777" w:rsidR="00CA6097" w:rsidRPr="008C3F08" w:rsidRDefault="00CA6097" w:rsidP="00CA6097">
                            <w:r w:rsidRPr="008C3F08">
                              <w:rPr>
                                <w:rFonts w:ascii="Arial" w:hAnsi="Arial" w:cs="Arial"/>
                                <w:b/>
                              </w:rPr>
                              <w:t>Phone - (435) 384-2350 Fax - (435) 384-2557 Web - ferroncity.org</w:t>
                            </w:r>
                          </w:p>
                          <w:p w14:paraId="56368A09" w14:textId="55503F50" w:rsidR="00CA6097" w:rsidRPr="008C3F08" w:rsidRDefault="00CA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7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3pt;width:362pt;height:6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">
                <v:textbox>
                  <w:txbxContent>
                    <w:p w14:paraId="61A28060" w14:textId="4CDD0584" w:rsidR="00CA6097" w:rsidRDefault="00CA6097" w:rsidP="005953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C3F08">
                        <w:rPr>
                          <w:rFonts w:ascii="Arial" w:hAnsi="Arial" w:cs="Arial"/>
                          <w:b/>
                        </w:rPr>
                        <w:t xml:space="preserve">Ferron City Planning Commission Meeting Agenda </w:t>
                      </w:r>
                      <w:r w:rsidR="00595357">
                        <w:rPr>
                          <w:rFonts w:ascii="Arial" w:hAnsi="Arial" w:cs="Arial"/>
                          <w:b/>
                        </w:rPr>
                        <w:t>March 7, 2023</w:t>
                      </w:r>
                    </w:p>
                    <w:p w14:paraId="5629703E" w14:textId="1C503EE4" w:rsidR="001C74D3" w:rsidRPr="008C3F08" w:rsidRDefault="001C74D3" w:rsidP="005953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 Box 820</w:t>
                      </w:r>
                    </w:p>
                    <w:p w14:paraId="3223DFA2" w14:textId="77777777" w:rsidR="00CA6097" w:rsidRPr="008C3F08" w:rsidRDefault="00CA6097" w:rsidP="00CA609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C3F08">
                        <w:rPr>
                          <w:rFonts w:ascii="Arial" w:hAnsi="Arial" w:cs="Arial"/>
                          <w:b/>
                        </w:rPr>
                        <w:t>20 East Main Street, Ferron Utah</w:t>
                      </w:r>
                    </w:p>
                    <w:p w14:paraId="254724E4" w14:textId="77777777" w:rsidR="00CA6097" w:rsidRPr="008C3F08" w:rsidRDefault="00CA6097" w:rsidP="00CA6097">
                      <w:r w:rsidRPr="008C3F08">
                        <w:rPr>
                          <w:rFonts w:ascii="Arial" w:hAnsi="Arial" w:cs="Arial"/>
                          <w:b/>
                        </w:rPr>
                        <w:t>Phone - (435) 384-2350 Fax - (435) 384-2557 Web - ferroncity.org</w:t>
                      </w:r>
                    </w:p>
                    <w:p w14:paraId="56368A09" w14:textId="55503F50" w:rsidR="00CA6097" w:rsidRPr="008C3F08" w:rsidRDefault="00CA60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14E15F" wp14:editId="7F16B719">
            <wp:extent cx="1581150" cy="8572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097">
        <w:rPr>
          <w:rFonts w:ascii="Arial" w:hAnsi="Arial" w:cs="Arial"/>
          <w:b/>
        </w:rPr>
        <w:t xml:space="preserve"> </w:t>
      </w:r>
    </w:p>
    <w:p w14:paraId="061142F5" w14:textId="77777777" w:rsidR="00534D36" w:rsidRDefault="00534D36" w:rsidP="00CA6097">
      <w:pPr>
        <w:rPr>
          <w:rFonts w:ascii="Arial" w:hAnsi="Arial" w:cs="Arial"/>
          <w:bCs/>
        </w:rPr>
      </w:pPr>
    </w:p>
    <w:p w14:paraId="0FAE4486" w14:textId="77777777" w:rsidR="00534D36" w:rsidRDefault="00534D36" w:rsidP="00CA6097">
      <w:pPr>
        <w:rPr>
          <w:rFonts w:ascii="Arial" w:hAnsi="Arial" w:cs="Arial"/>
          <w:bCs/>
        </w:rPr>
      </w:pPr>
    </w:p>
    <w:p w14:paraId="7F721F1A" w14:textId="6FD5092F" w:rsidR="00CA6097" w:rsidRDefault="00CA6097" w:rsidP="00CA6097">
      <w:pPr>
        <w:rPr>
          <w:rFonts w:ascii="Arial" w:hAnsi="Arial" w:cs="Arial"/>
          <w:bCs/>
        </w:rPr>
      </w:pPr>
      <w:r w:rsidRPr="00CA6097">
        <w:rPr>
          <w:rFonts w:ascii="Arial" w:hAnsi="Arial" w:cs="Arial"/>
          <w:bCs/>
        </w:rPr>
        <w:t xml:space="preserve">Notice is hereby given that the Planning Commission of Ferron City, Emery County, Utah, will hold the regular Meeting on Tuesday </w:t>
      </w:r>
      <w:r w:rsidR="00595357">
        <w:rPr>
          <w:rFonts w:ascii="Arial" w:hAnsi="Arial" w:cs="Arial"/>
          <w:bCs/>
        </w:rPr>
        <w:t xml:space="preserve">March 7, </w:t>
      </w:r>
      <w:proofErr w:type="gramStart"/>
      <w:r w:rsidR="00595357">
        <w:rPr>
          <w:rFonts w:ascii="Arial" w:hAnsi="Arial" w:cs="Arial"/>
          <w:bCs/>
        </w:rPr>
        <w:t>2023</w:t>
      </w:r>
      <w:proofErr w:type="gramEnd"/>
      <w:r w:rsidR="0032781C">
        <w:rPr>
          <w:rFonts w:ascii="Arial" w:hAnsi="Arial" w:cs="Arial"/>
          <w:bCs/>
        </w:rPr>
        <w:t xml:space="preserve"> commencing</w:t>
      </w:r>
      <w:r w:rsidRPr="00CA6097">
        <w:rPr>
          <w:rFonts w:ascii="Arial" w:hAnsi="Arial" w:cs="Arial"/>
          <w:bCs/>
        </w:rPr>
        <w:t xml:space="preserve"> at 7:00 p.m. at the City Hall</w:t>
      </w:r>
      <w:r w:rsidR="00F7470C">
        <w:rPr>
          <w:rFonts w:ascii="Arial" w:hAnsi="Arial" w:cs="Arial"/>
          <w:bCs/>
        </w:rPr>
        <w:t>, Planning</w:t>
      </w:r>
      <w:r w:rsidR="00B51F4E">
        <w:rPr>
          <w:rFonts w:ascii="Arial" w:hAnsi="Arial" w:cs="Arial"/>
          <w:bCs/>
        </w:rPr>
        <w:t xml:space="preserve"> and Zoning Room</w:t>
      </w:r>
    </w:p>
    <w:p w14:paraId="373B01C6" w14:textId="31B8EB2D" w:rsidR="003622A8" w:rsidRDefault="003622A8" w:rsidP="00CA6097">
      <w:pPr>
        <w:rPr>
          <w:rFonts w:ascii="Arial" w:hAnsi="Arial" w:cs="Arial"/>
          <w:bCs/>
        </w:rPr>
      </w:pPr>
    </w:p>
    <w:p w14:paraId="07722675" w14:textId="2DB98F9C" w:rsidR="00194B84" w:rsidRDefault="000A4403" w:rsidP="000A4403">
      <w:pPr>
        <w:rPr>
          <w:b/>
        </w:rPr>
      </w:pPr>
      <w:r w:rsidRPr="000A4403">
        <w:rPr>
          <w:b/>
        </w:rPr>
        <w:t>1.</w:t>
      </w:r>
      <w:r>
        <w:rPr>
          <w:b/>
        </w:rPr>
        <w:tab/>
      </w:r>
      <w:r w:rsidR="003622A8" w:rsidRPr="000A4403">
        <w:rPr>
          <w:b/>
        </w:rPr>
        <w:t>CALL TO ORDER</w:t>
      </w:r>
      <w:r w:rsidR="00D239BD">
        <w:rPr>
          <w:b/>
        </w:rPr>
        <w:t>/ROLL CALL</w:t>
      </w:r>
    </w:p>
    <w:p w14:paraId="30960053" w14:textId="05974D11" w:rsidR="000A4403" w:rsidRDefault="000A4403" w:rsidP="000A4403">
      <w:pPr>
        <w:rPr>
          <w:b/>
        </w:rPr>
      </w:pPr>
    </w:p>
    <w:p w14:paraId="3761E7F8" w14:textId="6821C1A8" w:rsidR="00194B84" w:rsidRDefault="009C11EF" w:rsidP="003622A8">
      <w:pPr>
        <w:rPr>
          <w:bCs/>
        </w:rPr>
      </w:pPr>
      <w:r>
        <w:rPr>
          <w:b/>
        </w:rPr>
        <w:t>2.</w:t>
      </w:r>
      <w:r w:rsidR="003622A8">
        <w:rPr>
          <w:b/>
        </w:rPr>
        <w:tab/>
        <w:t>APPROVAL OF MINUTES</w:t>
      </w:r>
      <w:r w:rsidR="003622A8">
        <w:rPr>
          <w:bCs/>
        </w:rPr>
        <w:tab/>
      </w:r>
      <w:r w:rsidR="00CE6607">
        <w:rPr>
          <w:bCs/>
        </w:rPr>
        <w:t xml:space="preserve">Minutes Dated </w:t>
      </w:r>
      <w:r w:rsidR="00B51F4E">
        <w:rPr>
          <w:bCs/>
        </w:rPr>
        <w:t>November 1, 2022</w:t>
      </w:r>
    </w:p>
    <w:p w14:paraId="053158C2" w14:textId="30531459" w:rsidR="00194B84" w:rsidRPr="004B5DA5" w:rsidRDefault="00194B84" w:rsidP="00AD0D52">
      <w:pPr>
        <w:rPr>
          <w:b/>
        </w:rPr>
      </w:pPr>
    </w:p>
    <w:p w14:paraId="383A3B5F" w14:textId="4D897EE7" w:rsidR="006A5C2A" w:rsidRDefault="00595357" w:rsidP="00B215AC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B215AC">
        <w:rPr>
          <w:b/>
        </w:rPr>
        <w:t>REVIEW OF BUSINESS LICENSES</w:t>
      </w:r>
    </w:p>
    <w:p w14:paraId="2ED64819" w14:textId="77777777" w:rsidR="001C74D3" w:rsidRDefault="001C74D3" w:rsidP="00B215AC">
      <w:pPr>
        <w:rPr>
          <w:b/>
        </w:rPr>
      </w:pPr>
    </w:p>
    <w:p w14:paraId="5104F959" w14:textId="52057F6D" w:rsidR="00595357" w:rsidRDefault="00595357" w:rsidP="00B215AC">
      <w:pPr>
        <w:rPr>
          <w:b/>
        </w:rPr>
      </w:pPr>
      <w:r>
        <w:rPr>
          <w:b/>
        </w:rPr>
        <w:tab/>
        <w:t>B &amp; H Custom Thread’s</w:t>
      </w:r>
    </w:p>
    <w:p w14:paraId="37F66971" w14:textId="0337DCA9" w:rsidR="00595357" w:rsidRDefault="00595357" w:rsidP="00B215AC">
      <w:pPr>
        <w:rPr>
          <w:b/>
        </w:rPr>
      </w:pPr>
    </w:p>
    <w:p w14:paraId="71DF7144" w14:textId="1756591C" w:rsidR="005524D3" w:rsidRDefault="00595357" w:rsidP="0059535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5524D3">
        <w:rPr>
          <w:b/>
        </w:rPr>
        <w:t xml:space="preserve">FERRON CITY ZONING CLEARANCE </w:t>
      </w:r>
    </w:p>
    <w:p w14:paraId="77AAD623" w14:textId="6FE5FA38" w:rsidR="00595357" w:rsidRDefault="00595357" w:rsidP="00595357">
      <w:pPr>
        <w:rPr>
          <w:b/>
        </w:rPr>
      </w:pPr>
    </w:p>
    <w:p w14:paraId="550948BE" w14:textId="6E0BA5BB" w:rsidR="005524D3" w:rsidRDefault="00595357" w:rsidP="00B215AC">
      <w:pPr>
        <w:rPr>
          <w:b/>
        </w:rPr>
      </w:pPr>
      <w:r>
        <w:rPr>
          <w:b/>
        </w:rPr>
        <w:tab/>
        <w:t xml:space="preserve">Jaime &amp; </w:t>
      </w:r>
      <w:proofErr w:type="spellStart"/>
      <w:r>
        <w:rPr>
          <w:b/>
        </w:rPr>
        <w:t>Klint</w:t>
      </w:r>
      <w:proofErr w:type="spellEnd"/>
      <w:r>
        <w:rPr>
          <w:b/>
        </w:rPr>
        <w:t xml:space="preserve"> Anderson</w:t>
      </w:r>
    </w:p>
    <w:p w14:paraId="1B06FB5C" w14:textId="75E5BF87" w:rsidR="007F4B2A" w:rsidRDefault="007F4B2A" w:rsidP="00B215AC">
      <w:pPr>
        <w:rPr>
          <w:b/>
        </w:rPr>
      </w:pPr>
    </w:p>
    <w:p w14:paraId="0BD428B5" w14:textId="1FCF2751" w:rsidR="00FE234F" w:rsidRDefault="00595357" w:rsidP="00FE234F">
      <w:pPr>
        <w:rPr>
          <w:b/>
        </w:rPr>
      </w:pPr>
      <w:r>
        <w:rPr>
          <w:b/>
        </w:rPr>
        <w:t>5.</w:t>
      </w:r>
      <w:r>
        <w:rPr>
          <w:b/>
        </w:rPr>
        <w:tab/>
        <w:t xml:space="preserve">PLANNING AND ZONING </w:t>
      </w:r>
      <w:r w:rsidR="00FE234F">
        <w:rPr>
          <w:b/>
        </w:rPr>
        <w:t>DISCUSSION ITEMS/REVIEW</w:t>
      </w:r>
    </w:p>
    <w:p w14:paraId="69240C50" w14:textId="26F95A9E" w:rsidR="00595357" w:rsidRDefault="00595357" w:rsidP="00FE234F">
      <w:pPr>
        <w:rPr>
          <w:b/>
        </w:rPr>
      </w:pPr>
    </w:p>
    <w:p w14:paraId="4716150C" w14:textId="5E275387" w:rsidR="00595357" w:rsidRDefault="00595357" w:rsidP="001C74D3">
      <w:pPr>
        <w:ind w:left="720"/>
        <w:rPr>
          <w:b/>
        </w:rPr>
      </w:pPr>
      <w:r>
        <w:rPr>
          <w:b/>
        </w:rPr>
        <w:t>-FERRON CITY IS CURRENTLY ACCEPTING LETTERS OF INTE</w:t>
      </w:r>
      <w:r w:rsidR="001C74D3">
        <w:rPr>
          <w:b/>
        </w:rPr>
        <w:t>REST</w:t>
      </w:r>
      <w:r>
        <w:rPr>
          <w:b/>
        </w:rPr>
        <w:t xml:space="preserve"> FOR ADDITIONAL PLANNING COMMISSIONERS.  THOSE THAT ARE INTERESTED MUST BE FERRON CITY RESIDENTS.  LETTERS OF </w:t>
      </w:r>
      <w:r w:rsidR="001C74D3">
        <w:rPr>
          <w:b/>
        </w:rPr>
        <w:t>INTEREST</w:t>
      </w:r>
      <w:r>
        <w:rPr>
          <w:b/>
        </w:rPr>
        <w:t xml:space="preserve"> WILL BE RECEIVED AT CITY HALL OR VIA EMAIL,  </w:t>
      </w:r>
      <w:hyperlink r:id="rId9" w:history="1">
        <w:r w:rsidRPr="001550D3">
          <w:rPr>
            <w:rStyle w:val="Hyperlink"/>
            <w:b/>
          </w:rPr>
          <w:t>FERRONCITY@FERRONCITY.ORG</w:t>
        </w:r>
      </w:hyperlink>
      <w:r>
        <w:rPr>
          <w:b/>
        </w:rPr>
        <w:t>.  DEADLINE IS A</w:t>
      </w:r>
      <w:r w:rsidR="001C74D3">
        <w:rPr>
          <w:b/>
        </w:rPr>
        <w:t>PRIL 10, 2023.  AT THAT TIME THEY WILL BE SUBMITTED TO THE CITY COUNCIL FOR CONSIDERATION.</w:t>
      </w:r>
    </w:p>
    <w:p w14:paraId="652A5C20" w14:textId="3092453E" w:rsidR="00FE234F" w:rsidRDefault="00FE234F" w:rsidP="00FE234F">
      <w:pPr>
        <w:rPr>
          <w:b/>
        </w:rPr>
      </w:pPr>
    </w:p>
    <w:p w14:paraId="2A6F045C" w14:textId="1477943A" w:rsidR="00D239BD" w:rsidRDefault="00D239BD" w:rsidP="00FE234F">
      <w:pPr>
        <w:rPr>
          <w:b/>
        </w:rPr>
      </w:pPr>
      <w:r>
        <w:rPr>
          <w:b/>
        </w:rPr>
        <w:t>REPORTS</w:t>
      </w:r>
    </w:p>
    <w:p w14:paraId="4A7E40E6" w14:textId="688C8A80" w:rsidR="00D239BD" w:rsidRDefault="00D239BD" w:rsidP="00FE234F">
      <w:pPr>
        <w:rPr>
          <w:b/>
        </w:rPr>
      </w:pPr>
    </w:p>
    <w:p w14:paraId="72AA2D42" w14:textId="2DD00150" w:rsidR="00D239BD" w:rsidRDefault="00595357" w:rsidP="00FE234F">
      <w:pPr>
        <w:rPr>
          <w:b/>
        </w:rPr>
      </w:pPr>
      <w:r>
        <w:rPr>
          <w:b/>
        </w:rPr>
        <w:t>6.</w:t>
      </w:r>
      <w:r w:rsidR="00D239BD">
        <w:rPr>
          <w:b/>
        </w:rPr>
        <w:tab/>
        <w:t>COMMISSIONER REPORTS</w:t>
      </w:r>
    </w:p>
    <w:p w14:paraId="39FFECCD" w14:textId="2A2C41A7" w:rsidR="00D239BD" w:rsidRDefault="00D239BD" w:rsidP="00FE234F">
      <w:pPr>
        <w:rPr>
          <w:b/>
        </w:rPr>
      </w:pPr>
    </w:p>
    <w:p w14:paraId="7EDF5A96" w14:textId="3149303B" w:rsidR="00D239BD" w:rsidRDefault="00D239BD" w:rsidP="00FE234F">
      <w:pPr>
        <w:rPr>
          <w:b/>
        </w:rPr>
      </w:pPr>
      <w:r>
        <w:rPr>
          <w:b/>
        </w:rPr>
        <w:tab/>
      </w:r>
      <w:r>
        <w:rPr>
          <w:b/>
        </w:rPr>
        <w:tab/>
        <w:t>COMMISSIONER NIELSON</w:t>
      </w:r>
    </w:p>
    <w:p w14:paraId="5FCC2637" w14:textId="3542F886" w:rsidR="00D239BD" w:rsidRDefault="00D239BD" w:rsidP="00FE234F">
      <w:pPr>
        <w:rPr>
          <w:b/>
        </w:rPr>
      </w:pPr>
      <w:r>
        <w:rPr>
          <w:b/>
        </w:rPr>
        <w:tab/>
      </w:r>
      <w:r>
        <w:rPr>
          <w:b/>
        </w:rPr>
        <w:tab/>
        <w:t>COMMISSIONER RICHMAN</w:t>
      </w:r>
    </w:p>
    <w:p w14:paraId="6544F150" w14:textId="553A7601" w:rsidR="00D239BD" w:rsidRDefault="00D239BD" w:rsidP="00FE234F">
      <w:pPr>
        <w:rPr>
          <w:b/>
        </w:rPr>
      </w:pPr>
      <w:r>
        <w:rPr>
          <w:b/>
        </w:rPr>
        <w:tab/>
      </w:r>
      <w:r>
        <w:rPr>
          <w:b/>
        </w:rPr>
        <w:tab/>
        <w:t>COMMISSIONER HOWES</w:t>
      </w:r>
    </w:p>
    <w:p w14:paraId="3ECDEF10" w14:textId="71BF58DB" w:rsidR="00D239BD" w:rsidRDefault="00D239BD" w:rsidP="00FE234F">
      <w:pPr>
        <w:rPr>
          <w:b/>
        </w:rPr>
      </w:pPr>
      <w:r>
        <w:rPr>
          <w:b/>
        </w:rPr>
        <w:tab/>
      </w:r>
      <w:r>
        <w:rPr>
          <w:b/>
        </w:rPr>
        <w:tab/>
        <w:t>COMMISSIONER OAKESON</w:t>
      </w:r>
    </w:p>
    <w:p w14:paraId="54C0C39E" w14:textId="7BA18B04" w:rsidR="00D239BD" w:rsidRDefault="00D239BD" w:rsidP="00FE234F">
      <w:pPr>
        <w:rPr>
          <w:b/>
        </w:rPr>
      </w:pPr>
      <w:r>
        <w:rPr>
          <w:b/>
        </w:rPr>
        <w:tab/>
      </w:r>
      <w:r>
        <w:rPr>
          <w:b/>
        </w:rPr>
        <w:tab/>
        <w:t>COMMISSIONER THOMPSEN</w:t>
      </w:r>
    </w:p>
    <w:p w14:paraId="00EC5A2E" w14:textId="5890FF2A" w:rsidR="005524D3" w:rsidRDefault="005524D3" w:rsidP="00B215AC">
      <w:pPr>
        <w:rPr>
          <w:b/>
          <w:bCs/>
        </w:rPr>
      </w:pPr>
    </w:p>
    <w:p w14:paraId="581AA57E" w14:textId="5693C34E" w:rsidR="00FC2C11" w:rsidRPr="00FC2C11" w:rsidRDefault="00FC2C11" w:rsidP="00B215AC">
      <w:pPr>
        <w:rPr>
          <w:b/>
          <w:bCs/>
        </w:rPr>
      </w:pPr>
    </w:p>
    <w:p w14:paraId="623A883B" w14:textId="4AF585CC" w:rsidR="004F4DFF" w:rsidRDefault="00D239BD" w:rsidP="004F4DFF">
      <w:pPr>
        <w:ind w:left="720" w:hanging="720"/>
        <w:rPr>
          <w:b/>
        </w:rPr>
      </w:pPr>
      <w:r>
        <w:rPr>
          <w:b/>
        </w:rPr>
        <w:t>8.</w:t>
      </w:r>
      <w:r w:rsidR="004F4DFF" w:rsidRPr="004F4DFF">
        <w:rPr>
          <w:b/>
        </w:rPr>
        <w:tab/>
        <w:t>ADJOURNMENT</w:t>
      </w:r>
    </w:p>
    <w:p w14:paraId="20D59AB6" w14:textId="77777777" w:rsidR="006D1804" w:rsidRDefault="006D1804" w:rsidP="004F4DFF">
      <w:pPr>
        <w:ind w:left="720" w:hanging="720"/>
        <w:rPr>
          <w:bCs/>
        </w:rPr>
      </w:pPr>
    </w:p>
    <w:p w14:paraId="791F9E26" w14:textId="00BA54D2" w:rsidR="004F4DFF" w:rsidRDefault="006D1804" w:rsidP="00F4235D">
      <w:pPr>
        <w:ind w:left="720"/>
        <w:jc w:val="both"/>
        <w:rPr>
          <w:bCs/>
        </w:rPr>
      </w:pPr>
      <w:r>
        <w:rPr>
          <w:bCs/>
        </w:rPr>
        <w:t xml:space="preserve">The public is invited to attend all Planning Commission Meetings and Work Sessions.  In compliance with the American Disabilities Act, </w:t>
      </w:r>
      <w:r w:rsidR="00F4235D">
        <w:rPr>
          <w:bCs/>
        </w:rPr>
        <w:t>individuals needing</w:t>
      </w:r>
      <w:r>
        <w:rPr>
          <w:bCs/>
        </w:rPr>
        <w:t xml:space="preserve"> special accommodations (including auxiliary communicative aids and services) during this meeting should notify City Recorder, Barbara Bowles, at (435) 384-2350 at least </w:t>
      </w:r>
      <w:r w:rsidR="000515C5">
        <w:rPr>
          <w:bCs/>
        </w:rPr>
        <w:t>24 hours</w:t>
      </w:r>
      <w:r>
        <w:rPr>
          <w:bCs/>
        </w:rPr>
        <w:t xml:space="preserve"> prior to the meeting.</w:t>
      </w:r>
    </w:p>
    <w:p w14:paraId="1978345A" w14:textId="337D15EF" w:rsidR="006D1804" w:rsidRDefault="006D1804" w:rsidP="00F4235D">
      <w:pPr>
        <w:ind w:left="720" w:hanging="720"/>
        <w:jc w:val="both"/>
        <w:rPr>
          <w:bCs/>
        </w:rPr>
      </w:pPr>
    </w:p>
    <w:p w14:paraId="16FC705B" w14:textId="4546A331" w:rsidR="006D1804" w:rsidRDefault="006D1804" w:rsidP="00B51F4E">
      <w:pPr>
        <w:ind w:left="720"/>
        <w:jc w:val="both"/>
        <w:rPr>
          <w:bCs/>
        </w:rPr>
      </w:pPr>
      <w:r>
        <w:rPr>
          <w:bCs/>
        </w:rPr>
        <w:t xml:space="preserve">I, the undersigned duly appointed Recorder of Ferron City, hereby certify that the foregoing notice of agenda was posted at the Ferron City Hall, Ferron Post Office, on the internet at </w:t>
      </w:r>
      <w:hyperlink r:id="rId10" w:history="1">
        <w:r w:rsidRPr="00997FF8">
          <w:rPr>
            <w:rStyle w:val="Hyperlink"/>
            <w:bCs/>
          </w:rPr>
          <w:t>www.ferroncity.org</w:t>
        </w:r>
      </w:hyperlink>
      <w:r>
        <w:rPr>
          <w:bCs/>
        </w:rPr>
        <w:t xml:space="preserve"> and the Public Notice </w:t>
      </w:r>
      <w:r w:rsidR="00F4235D">
        <w:rPr>
          <w:bCs/>
        </w:rPr>
        <w:t xml:space="preserve">Website </w:t>
      </w:r>
      <w:r w:rsidR="001C74D3">
        <w:rPr>
          <w:bCs/>
        </w:rPr>
        <w:t>March 6, 2023.</w:t>
      </w:r>
    </w:p>
    <w:p w14:paraId="4E54B4F4" w14:textId="22AEE2CA" w:rsidR="00534D36" w:rsidRDefault="00534D36" w:rsidP="004F4DFF">
      <w:pPr>
        <w:ind w:left="720" w:hanging="720"/>
        <w:rPr>
          <w:bCs/>
        </w:rPr>
      </w:pPr>
    </w:p>
    <w:p w14:paraId="2A3F134F" w14:textId="77777777" w:rsidR="00534D36" w:rsidRDefault="00534D36" w:rsidP="004F4DFF">
      <w:pPr>
        <w:ind w:left="720" w:hanging="720"/>
        <w:rPr>
          <w:bCs/>
        </w:rPr>
      </w:pPr>
    </w:p>
    <w:p w14:paraId="56D08DA6" w14:textId="19D6F8D7" w:rsidR="006D1804" w:rsidRDefault="006D1804" w:rsidP="004F4DFF">
      <w:pPr>
        <w:ind w:left="720" w:hanging="720"/>
        <w:rPr>
          <w:bCs/>
        </w:rPr>
      </w:pPr>
    </w:p>
    <w:p w14:paraId="67151A48" w14:textId="2DD3BD2F" w:rsidR="006D1804" w:rsidRDefault="006D1804" w:rsidP="004F4DFF">
      <w:pPr>
        <w:ind w:left="720" w:hanging="720"/>
        <w:rPr>
          <w:bCs/>
        </w:rPr>
      </w:pPr>
      <w:r>
        <w:rPr>
          <w:bCs/>
        </w:rPr>
        <w:t>Barbara Bowles</w:t>
      </w:r>
    </w:p>
    <w:p w14:paraId="2F0D7111" w14:textId="3134B2E8" w:rsidR="006D1804" w:rsidRPr="004F4DFF" w:rsidRDefault="006D1804" w:rsidP="004F4DFF">
      <w:pPr>
        <w:ind w:left="720" w:hanging="720"/>
        <w:rPr>
          <w:bCs/>
        </w:rPr>
      </w:pPr>
      <w:r>
        <w:rPr>
          <w:bCs/>
        </w:rPr>
        <w:t>Ferron City Recorder</w:t>
      </w:r>
    </w:p>
    <w:p w14:paraId="734B2CE9" w14:textId="77777777" w:rsidR="006A5C2A" w:rsidRDefault="006A5C2A" w:rsidP="006A5C2A">
      <w:pPr>
        <w:ind w:left="1440"/>
        <w:rPr>
          <w:bCs/>
        </w:rPr>
      </w:pPr>
    </w:p>
    <w:p w14:paraId="30BF5962" w14:textId="77777777" w:rsidR="006A5C2A" w:rsidRPr="006A5C2A" w:rsidRDefault="006A5C2A" w:rsidP="006A5C2A">
      <w:pPr>
        <w:ind w:left="1440"/>
        <w:rPr>
          <w:bCs/>
        </w:rPr>
      </w:pPr>
    </w:p>
    <w:sectPr w:rsidR="006A5C2A" w:rsidRPr="006A5C2A" w:rsidSect="00E1031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1D25" w14:textId="77777777" w:rsidR="00C40795" w:rsidRDefault="00C40795" w:rsidP="00B60580">
      <w:r>
        <w:separator/>
      </w:r>
    </w:p>
  </w:endnote>
  <w:endnote w:type="continuationSeparator" w:id="0">
    <w:p w14:paraId="1BDE1E30" w14:textId="77777777" w:rsidR="00C40795" w:rsidRDefault="00C40795" w:rsidP="00B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54F7" w14:textId="2944BB95" w:rsidR="00B60580" w:rsidRDefault="008F7C40">
    <w:pPr>
      <w:pStyle w:val="Footer"/>
    </w:pPr>
    <w:r w:rsidRPr="008F7C40">
      <w:rPr>
        <w:rFonts w:ascii="Abadi Extra Light" w:hAnsi="Abadi Extra Light"/>
        <w:i/>
        <w:iCs/>
        <w:sz w:val="18"/>
        <w:szCs w:val="18"/>
      </w:rPr>
      <w:t xml:space="preserve">Planning and Zoning Agenda </w:t>
    </w:r>
    <w:r w:rsidR="001C74D3">
      <w:rPr>
        <w:rFonts w:ascii="Abadi Extra Light" w:hAnsi="Abadi Extra Light"/>
        <w:i/>
        <w:iCs/>
        <w:sz w:val="18"/>
        <w:szCs w:val="18"/>
      </w:rPr>
      <w:t>March 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8FC5" w14:textId="77777777" w:rsidR="00C40795" w:rsidRDefault="00C40795" w:rsidP="00B60580">
      <w:r>
        <w:separator/>
      </w:r>
    </w:p>
  </w:footnote>
  <w:footnote w:type="continuationSeparator" w:id="0">
    <w:p w14:paraId="0DB0E9C9" w14:textId="77777777" w:rsidR="00C40795" w:rsidRDefault="00C40795" w:rsidP="00B6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36A"/>
    <w:multiLevelType w:val="hybridMultilevel"/>
    <w:tmpl w:val="FE4C75BE"/>
    <w:lvl w:ilvl="0" w:tplc="7A28D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6539"/>
    <w:multiLevelType w:val="hybridMultilevel"/>
    <w:tmpl w:val="1C4A85A6"/>
    <w:lvl w:ilvl="0" w:tplc="4DB20232">
      <w:start w:val="1"/>
      <w:numFmt w:val="lowerLetter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0C545B"/>
    <w:multiLevelType w:val="hybridMultilevel"/>
    <w:tmpl w:val="C40C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891"/>
    <w:multiLevelType w:val="hybridMultilevel"/>
    <w:tmpl w:val="DA22D3F8"/>
    <w:lvl w:ilvl="0" w:tplc="057CA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54173">
    <w:abstractNumId w:val="0"/>
  </w:num>
  <w:num w:numId="2" w16cid:durableId="2126532031">
    <w:abstractNumId w:val="2"/>
  </w:num>
  <w:num w:numId="3" w16cid:durableId="55131683">
    <w:abstractNumId w:val="3"/>
  </w:num>
  <w:num w:numId="4" w16cid:durableId="13325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97"/>
    <w:rsid w:val="000515C5"/>
    <w:rsid w:val="00072792"/>
    <w:rsid w:val="000A4403"/>
    <w:rsid w:val="000B0594"/>
    <w:rsid w:val="000D6A39"/>
    <w:rsid w:val="000E242C"/>
    <w:rsid w:val="001325A9"/>
    <w:rsid w:val="0014117F"/>
    <w:rsid w:val="00194B84"/>
    <w:rsid w:val="00197D63"/>
    <w:rsid w:val="001C74D3"/>
    <w:rsid w:val="001D6D2E"/>
    <w:rsid w:val="00210C7E"/>
    <w:rsid w:val="002D62FF"/>
    <w:rsid w:val="0032781C"/>
    <w:rsid w:val="003622A8"/>
    <w:rsid w:val="003C2AEE"/>
    <w:rsid w:val="003C3AF6"/>
    <w:rsid w:val="003D29CE"/>
    <w:rsid w:val="00412A53"/>
    <w:rsid w:val="004765EC"/>
    <w:rsid w:val="004902D4"/>
    <w:rsid w:val="004A210A"/>
    <w:rsid w:val="004B5DA5"/>
    <w:rsid w:val="004F4DFF"/>
    <w:rsid w:val="00507197"/>
    <w:rsid w:val="00534D36"/>
    <w:rsid w:val="005524D3"/>
    <w:rsid w:val="0057395A"/>
    <w:rsid w:val="00590814"/>
    <w:rsid w:val="00595357"/>
    <w:rsid w:val="005B1A02"/>
    <w:rsid w:val="005D0C69"/>
    <w:rsid w:val="006026B7"/>
    <w:rsid w:val="00631B42"/>
    <w:rsid w:val="006928EF"/>
    <w:rsid w:val="006A5C2A"/>
    <w:rsid w:val="006D1804"/>
    <w:rsid w:val="006E1BD3"/>
    <w:rsid w:val="00743122"/>
    <w:rsid w:val="00762C08"/>
    <w:rsid w:val="007F4B2A"/>
    <w:rsid w:val="00804C6D"/>
    <w:rsid w:val="00850A64"/>
    <w:rsid w:val="00855DAC"/>
    <w:rsid w:val="00875826"/>
    <w:rsid w:val="00895762"/>
    <w:rsid w:val="008C3F08"/>
    <w:rsid w:val="008E0685"/>
    <w:rsid w:val="008E1F21"/>
    <w:rsid w:val="008F7C40"/>
    <w:rsid w:val="009543D4"/>
    <w:rsid w:val="009953DC"/>
    <w:rsid w:val="009B0144"/>
    <w:rsid w:val="009C11EF"/>
    <w:rsid w:val="009D4037"/>
    <w:rsid w:val="009F51CE"/>
    <w:rsid w:val="00A1581F"/>
    <w:rsid w:val="00A21108"/>
    <w:rsid w:val="00AD0D52"/>
    <w:rsid w:val="00AE27E1"/>
    <w:rsid w:val="00B215AC"/>
    <w:rsid w:val="00B51F4E"/>
    <w:rsid w:val="00B60580"/>
    <w:rsid w:val="00BD455C"/>
    <w:rsid w:val="00C304D2"/>
    <w:rsid w:val="00C40795"/>
    <w:rsid w:val="00C97C19"/>
    <w:rsid w:val="00CA6097"/>
    <w:rsid w:val="00CA6DE3"/>
    <w:rsid w:val="00CB7523"/>
    <w:rsid w:val="00CE6607"/>
    <w:rsid w:val="00D239BD"/>
    <w:rsid w:val="00D3339D"/>
    <w:rsid w:val="00D53B34"/>
    <w:rsid w:val="00D66A58"/>
    <w:rsid w:val="00DA0D0D"/>
    <w:rsid w:val="00E10316"/>
    <w:rsid w:val="00E15474"/>
    <w:rsid w:val="00EE7C3C"/>
    <w:rsid w:val="00F4235D"/>
    <w:rsid w:val="00F7470C"/>
    <w:rsid w:val="00FC2C11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7001E"/>
  <w15:chartTrackingRefBased/>
  <w15:docId w15:val="{8BB4701D-C7F1-4745-8E90-3F29FDD6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804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E15474"/>
    <w:pPr>
      <w:widowControl w:val="0"/>
      <w:numPr>
        <w:numId w:val="4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rronc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RONCITY@FERRO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57C4-2EFB-44CB-986D-55AFA14C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Ferron City</dc:creator>
  <cp:keywords/>
  <dc:description/>
  <cp:lastModifiedBy>Ferron City</cp:lastModifiedBy>
  <cp:revision>3</cp:revision>
  <cp:lastPrinted>2022-10-03T21:50:00Z</cp:lastPrinted>
  <dcterms:created xsi:type="dcterms:W3CDTF">2023-03-06T19:20:00Z</dcterms:created>
  <dcterms:modified xsi:type="dcterms:W3CDTF">2023-03-06T19:38:00Z</dcterms:modified>
</cp:coreProperties>
</file>