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17D6" w14:textId="41B70D57" w:rsidR="005173E8" w:rsidRPr="005173E8" w:rsidRDefault="006F2657" w:rsidP="005173E8">
      <w:pPr>
        <w:spacing w:after="4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Panel Perfect Quilt</w:t>
      </w:r>
      <w:r w:rsidR="002E604D">
        <w:rPr>
          <w:b/>
          <w:sz w:val="36"/>
          <w:szCs w:val="36"/>
          <w:u w:val="single"/>
        </w:rPr>
        <w:t xml:space="preserve"> </w:t>
      </w:r>
      <w:r w:rsidR="005173E8" w:rsidRPr="005173E8">
        <w:rPr>
          <w:b/>
          <w:sz w:val="36"/>
          <w:szCs w:val="36"/>
          <w:u w:val="single"/>
        </w:rPr>
        <w:t>- SUPPLY LIST</w:t>
      </w:r>
      <w:r w:rsidR="006131F6">
        <w:rPr>
          <w:b/>
          <w:sz w:val="36"/>
          <w:szCs w:val="36"/>
          <w:u w:val="single"/>
        </w:rPr>
        <w:t xml:space="preserve"> </w:t>
      </w:r>
    </w:p>
    <w:p w14:paraId="792E19E5" w14:textId="77777777" w:rsidR="007A428E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595A548E" w14:textId="35E9B40D" w:rsidR="00720E7D" w:rsidRDefault="00C45F11" w:rsidP="00C45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Pattern</w:t>
      </w:r>
      <w:r w:rsidR="00441456" w:rsidRPr="0082043A">
        <w:rPr>
          <w:rFonts w:ascii="Arial" w:hAnsi="Arial" w:cs="Arial"/>
          <w:sz w:val="24"/>
          <w:szCs w:val="24"/>
        </w:rPr>
        <w:t>:</w:t>
      </w:r>
      <w:r w:rsidR="00934031" w:rsidRPr="0082043A">
        <w:rPr>
          <w:rFonts w:ascii="Arial" w:hAnsi="Arial" w:cs="Arial"/>
          <w:sz w:val="24"/>
          <w:szCs w:val="24"/>
        </w:rPr>
        <w:t xml:space="preserve"> </w:t>
      </w:r>
      <w:r w:rsidR="006F2657">
        <w:rPr>
          <w:rFonts w:ascii="Arial" w:hAnsi="Arial" w:cs="Arial"/>
          <w:sz w:val="24"/>
          <w:szCs w:val="24"/>
        </w:rPr>
        <w:t>SWI’s Panel Perfect Quilt</w:t>
      </w:r>
    </w:p>
    <w:p w14:paraId="32F07E31" w14:textId="00304C6D" w:rsidR="00B71DDD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Fabric Requirements:</w:t>
      </w:r>
    </w:p>
    <w:p w14:paraId="0D882BE6" w14:textId="76A35DEE" w:rsidR="000773FC" w:rsidRDefault="006F2657" w:rsidP="000773F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quilt is built around a panel – your panel should </w:t>
      </w:r>
      <w:r w:rsidR="00CF3861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</w:t>
      </w:r>
      <w:r w:rsidR="00CA1B70">
        <w:rPr>
          <w:rFonts w:ascii="Arial" w:hAnsi="Arial" w:cs="Arial"/>
          <w:sz w:val="24"/>
          <w:szCs w:val="24"/>
        </w:rPr>
        <w:t>approximately</w:t>
      </w:r>
      <w:r>
        <w:rPr>
          <w:rFonts w:ascii="Arial" w:hAnsi="Arial" w:cs="Arial"/>
          <w:sz w:val="24"/>
          <w:szCs w:val="24"/>
        </w:rPr>
        <w:t xml:space="preserve">: </w:t>
      </w:r>
      <w:r w:rsidR="00CA1B70">
        <w:rPr>
          <w:rFonts w:ascii="Arial" w:hAnsi="Arial" w:cs="Arial"/>
          <w:sz w:val="24"/>
          <w:szCs w:val="24"/>
        </w:rPr>
        <w:t>18”, 24”, or 34”</w:t>
      </w:r>
      <w:r w:rsidR="00CF3861">
        <w:rPr>
          <w:rFonts w:ascii="Arial" w:hAnsi="Arial" w:cs="Arial"/>
          <w:sz w:val="24"/>
          <w:szCs w:val="24"/>
        </w:rPr>
        <w:t xml:space="preserve"> wide</w:t>
      </w:r>
    </w:p>
    <w:p w14:paraId="74576B45" w14:textId="0550196E" w:rsidR="00CF3861" w:rsidRPr="00FE0C7B" w:rsidRDefault="00CF3861" w:rsidP="000773F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see pattern for fabric requirements based on your panel size.</w:t>
      </w:r>
    </w:p>
    <w:p w14:paraId="6CCEB4CE" w14:textId="77777777" w:rsidR="002E604D" w:rsidRPr="000773FC" w:rsidRDefault="002E604D" w:rsidP="0082043A">
      <w:pPr>
        <w:pStyle w:val="ListParagraph"/>
        <w:spacing w:after="0"/>
        <w:ind w:left="630"/>
        <w:rPr>
          <w:rFonts w:ascii="Arial" w:hAnsi="Arial" w:cs="Arial"/>
          <w:b/>
          <w:sz w:val="24"/>
          <w:szCs w:val="24"/>
        </w:rPr>
      </w:pPr>
    </w:p>
    <w:p w14:paraId="0D51701C" w14:textId="72C7E370" w:rsidR="00FF7DDB" w:rsidRPr="000773FC" w:rsidRDefault="00B71DDD" w:rsidP="00B71DDD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t>General Sewing Supplies:</w:t>
      </w:r>
      <w:r w:rsidR="005D6F66" w:rsidRPr="000773FC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1504D7D9" w14:textId="64EA361B" w:rsidR="00A31CB3" w:rsidRPr="0082043A" w:rsidRDefault="005D6F66" w:rsidP="00A31CB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Sewing</w:t>
      </w:r>
      <w:r w:rsidR="00EC10FF" w:rsidRPr="0082043A">
        <w:rPr>
          <w:rFonts w:ascii="Arial" w:hAnsi="Arial" w:cs="Arial"/>
          <w:sz w:val="24"/>
          <w:szCs w:val="24"/>
        </w:rPr>
        <w:t xml:space="preserve"> </w:t>
      </w:r>
      <w:r w:rsidR="00A31CB3" w:rsidRPr="0082043A">
        <w:rPr>
          <w:rFonts w:ascii="Arial" w:hAnsi="Arial" w:cs="Arial"/>
          <w:sz w:val="24"/>
          <w:szCs w:val="24"/>
        </w:rPr>
        <w:t>machine in good working order, including your power cord, foot pedal and cord</w:t>
      </w:r>
    </w:p>
    <w:p w14:paraId="75D95A46" w14:textId="67A14732" w:rsidR="00A31CB3" w:rsidRPr="0082043A" w:rsidRDefault="00A31CB3" w:rsidP="00A31CB3">
      <w:pPr>
        <w:pStyle w:val="ListParagraph"/>
        <w:numPr>
          <w:ilvl w:val="1"/>
          <w:numId w:val="18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If you are reserving a SWI classroom machine – SWI provides the machine, power cord, foot pedal, and embroidery arm</w:t>
      </w:r>
      <w:r w:rsidR="00C45F11">
        <w:rPr>
          <w:rFonts w:ascii="Arial" w:hAnsi="Arial" w:cs="Arial"/>
          <w:sz w:val="24"/>
          <w:szCs w:val="24"/>
        </w:rPr>
        <w:t xml:space="preserve"> (If Applicable)</w:t>
      </w:r>
      <w:r w:rsidRPr="0082043A">
        <w:rPr>
          <w:rFonts w:ascii="Arial" w:hAnsi="Arial" w:cs="Arial"/>
          <w:sz w:val="24"/>
          <w:szCs w:val="24"/>
        </w:rPr>
        <w:t xml:space="preserve">.   You must provide all other machine parts needed for your class (e.g. – shank, thread stand, embroidery foot, walking foot, etc.).  </w:t>
      </w:r>
    </w:p>
    <w:p w14:paraId="2E692358" w14:textId="77777777" w:rsidR="00A31CB3" w:rsidRPr="0082043A" w:rsidRDefault="00A31CB3" w:rsidP="00A31CB3">
      <w:pPr>
        <w:pStyle w:val="ListParagraph"/>
        <w:numPr>
          <w:ilvl w:val="1"/>
          <w:numId w:val="18"/>
        </w:numPr>
        <w:spacing w:after="0" w:line="256" w:lineRule="auto"/>
        <w:rPr>
          <w:rFonts w:ascii="Arial" w:hAnsi="Arial" w:cs="Arial"/>
          <w:sz w:val="24"/>
          <w:szCs w:val="24"/>
          <w:u w:val="single"/>
        </w:rPr>
      </w:pPr>
      <w:r w:rsidRPr="0082043A">
        <w:rPr>
          <w:rFonts w:ascii="Arial" w:hAnsi="Arial" w:cs="Arial"/>
          <w:sz w:val="24"/>
          <w:szCs w:val="24"/>
          <w:u w:val="single"/>
        </w:rPr>
        <w:t xml:space="preserve">If you forget a machine part or accessory SWI will not be able to lend you one! Please be diligent as you pack for class!  </w:t>
      </w:r>
    </w:p>
    <w:p w14:paraId="6A39F99B" w14:textId="77777777" w:rsidR="005D6F66" w:rsidRPr="0082043A" w:rsidRDefault="005D6F66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Sewing machine feet as follows:</w:t>
      </w:r>
    </w:p>
    <w:p w14:paraId="0D4695F5" w14:textId="77777777" w:rsidR="0082043A" w:rsidRDefault="0082043A" w:rsidP="00BD162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Shank</w:t>
      </w:r>
    </w:p>
    <w:p w14:paraId="517E9A70" w14:textId="0DD05B2D" w:rsidR="005D6F66" w:rsidRPr="0082043A" w:rsidRDefault="005D6F66" w:rsidP="00BD162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General purpose foot (J Foot)</w:t>
      </w:r>
    </w:p>
    <w:p w14:paraId="31352A7F" w14:textId="1EEEAD64" w:rsidR="00C45F11" w:rsidRPr="00CF3861" w:rsidRDefault="00762C40" w:rsidP="00CF3861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¼” Piecing Foot</w:t>
      </w:r>
    </w:p>
    <w:p w14:paraId="67657CED" w14:textId="1D713FBB" w:rsidR="005D6F66" w:rsidRPr="0082043A" w:rsidRDefault="005D6F66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Extension Table (if you have it)</w:t>
      </w:r>
    </w:p>
    <w:p w14:paraId="28023B7B" w14:textId="6D6684A7" w:rsidR="00B71DDD" w:rsidRPr="0082043A" w:rsidRDefault="00B71DDD" w:rsidP="005D6F66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  <w:lang w:val="en"/>
        </w:rPr>
        <w:t xml:space="preserve">Bobbins </w:t>
      </w:r>
      <w:r w:rsidR="00CF3861">
        <w:rPr>
          <w:rFonts w:ascii="Arial" w:hAnsi="Arial" w:cs="Arial"/>
          <w:sz w:val="24"/>
          <w:szCs w:val="24"/>
          <w:lang w:val="en"/>
        </w:rPr>
        <w:t>– sewing weight</w:t>
      </w:r>
    </w:p>
    <w:p w14:paraId="287F03FB" w14:textId="5B0D7629" w:rsid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  <w:lang w:val="en"/>
        </w:rPr>
        <w:t>Sewing machine needles</w:t>
      </w:r>
      <w:r w:rsidR="005D6F66" w:rsidRPr="0082043A">
        <w:rPr>
          <w:rFonts w:ascii="Arial" w:hAnsi="Arial" w:cs="Arial"/>
          <w:sz w:val="24"/>
          <w:szCs w:val="24"/>
          <w:lang w:val="en"/>
        </w:rPr>
        <w:t xml:space="preserve"> –</w:t>
      </w:r>
      <w:r w:rsidR="00EC63DA" w:rsidRPr="0082043A">
        <w:rPr>
          <w:rFonts w:ascii="Arial" w:hAnsi="Arial" w:cs="Arial"/>
          <w:sz w:val="24"/>
          <w:szCs w:val="24"/>
          <w:lang w:val="en"/>
        </w:rPr>
        <w:t xml:space="preserve"> </w:t>
      </w:r>
      <w:r w:rsidR="00CF3861">
        <w:rPr>
          <w:rFonts w:ascii="Arial" w:hAnsi="Arial" w:cs="Arial"/>
          <w:sz w:val="24"/>
          <w:szCs w:val="24"/>
          <w:lang w:val="en"/>
        </w:rPr>
        <w:t>80/12 Universal or 80/12 Topstitch</w:t>
      </w:r>
    </w:p>
    <w:p w14:paraId="78B0AB28" w14:textId="5DB2786E" w:rsidR="00B71DDD" w:rsidRPr="0082043A" w:rsidRDefault="0082043A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Thread to match your fabric selections</w:t>
      </w:r>
      <w:r w:rsidR="00B71DDD" w:rsidRPr="0082043A">
        <w:rPr>
          <w:rFonts w:ascii="Arial" w:hAnsi="Arial" w:cs="Arial"/>
          <w:sz w:val="24"/>
          <w:szCs w:val="24"/>
          <w:lang w:val="en"/>
        </w:rPr>
        <w:t xml:space="preserve">  </w:t>
      </w:r>
    </w:p>
    <w:p w14:paraId="2CA316B1" w14:textId="2C3CBB25" w:rsidR="00B71DDD" w:rsidRP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  <w:lang w:val="en"/>
        </w:rPr>
        <w:t>Scissors - Small</w:t>
      </w:r>
    </w:p>
    <w:p w14:paraId="07AA5334" w14:textId="77777777" w:rsidR="00B71DDD" w:rsidRP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  <w:lang w:val="en"/>
        </w:rPr>
        <w:t>Seam ripper</w:t>
      </w:r>
    </w:p>
    <w:p w14:paraId="2C46AFA2" w14:textId="78D3084C" w:rsidR="00B71DDD" w:rsidRP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  <w:lang w:val="en"/>
        </w:rPr>
        <w:t xml:space="preserve">Pins </w:t>
      </w:r>
      <w:r w:rsidR="001C2773" w:rsidRPr="0082043A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2ECCA71B" w14:textId="77777777" w:rsidR="00B71DDD" w:rsidRP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  <w:lang w:val="en"/>
        </w:rPr>
        <w:t>Paper and pen for taking notes</w:t>
      </w:r>
    </w:p>
    <w:p w14:paraId="7C3374B2" w14:textId="1AC49529" w:rsidR="00B71DDD" w:rsidRP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  <w:lang w:val="en"/>
        </w:rPr>
        <w:t>R</w:t>
      </w:r>
      <w:proofErr w:type="spellStart"/>
      <w:r w:rsidRPr="0082043A">
        <w:rPr>
          <w:rFonts w:ascii="Arial" w:hAnsi="Arial" w:cs="Arial"/>
          <w:sz w:val="24"/>
          <w:szCs w:val="24"/>
        </w:rPr>
        <w:t>otary</w:t>
      </w:r>
      <w:proofErr w:type="spellEnd"/>
      <w:r w:rsidRPr="0082043A">
        <w:rPr>
          <w:rFonts w:ascii="Arial" w:hAnsi="Arial" w:cs="Arial"/>
          <w:sz w:val="24"/>
          <w:szCs w:val="24"/>
        </w:rPr>
        <w:t xml:space="preserve"> cutter</w:t>
      </w:r>
    </w:p>
    <w:p w14:paraId="3ACA9C95" w14:textId="38870E9D" w:rsidR="00B73FD7" w:rsidRPr="0082043A" w:rsidRDefault="00CF3861" w:rsidP="006C5163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6 ½” Bloc Loc Ruler or any square ruler larger than 6 ½”</w:t>
      </w:r>
    </w:p>
    <w:p w14:paraId="36D83A09" w14:textId="09F40729" w:rsidR="00BD162C" w:rsidRPr="0082043A" w:rsidRDefault="00BD162C" w:rsidP="006C5163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</w:rPr>
        <w:t>Best Press</w:t>
      </w:r>
    </w:p>
    <w:p w14:paraId="71C3786C" w14:textId="13276C26" w:rsidR="000773FC" w:rsidRPr="0082043A" w:rsidRDefault="000773FC" w:rsidP="000773FC">
      <w:p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</w:p>
    <w:p w14:paraId="6A6CBADE" w14:textId="32632BF7" w:rsidR="000773FC" w:rsidRPr="0082043A" w:rsidRDefault="000773FC" w:rsidP="000773FC">
      <w:p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</w:p>
    <w:p w14:paraId="00E6971A" w14:textId="362EC54B" w:rsidR="000773FC" w:rsidRPr="0082043A" w:rsidRDefault="00CF0BCF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</w:t>
      </w:r>
      <w:bookmarkStart w:id="0" w:name="_GoBack"/>
      <w:bookmarkEnd w:id="0"/>
    </w:p>
    <w:p w14:paraId="3DCAFA29" w14:textId="77777777" w:rsidR="000773FC" w:rsidRPr="0082043A" w:rsidRDefault="000773FC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426AB991" w14:textId="07435930" w:rsidR="00142B31" w:rsidRDefault="00142B31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4B524767" w14:textId="69A522B9" w:rsidR="007164F1" w:rsidRPr="005173E8" w:rsidRDefault="007164F1" w:rsidP="00C45F11">
      <w:pPr>
        <w:widowControl w:val="0"/>
        <w:autoSpaceDE w:val="0"/>
        <w:autoSpaceDN w:val="0"/>
        <w:adjustRightInd w:val="0"/>
        <w:spacing w:before="120" w:after="40" w:line="240" w:lineRule="auto"/>
      </w:pPr>
    </w:p>
    <w:sectPr w:rsidR="007164F1" w:rsidRPr="005173E8" w:rsidSect="00B73FD7">
      <w:headerReference w:type="default" r:id="rId8"/>
      <w:footerReference w:type="default" r:id="rId9"/>
      <w:pgSz w:w="12240" w:h="15840"/>
      <w:pgMar w:top="576" w:right="720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75F8C" w14:textId="77777777" w:rsidR="00543DA7" w:rsidRDefault="00543DA7" w:rsidP="00312233">
      <w:pPr>
        <w:spacing w:line="240" w:lineRule="auto"/>
      </w:pPr>
      <w:r>
        <w:separator/>
      </w:r>
    </w:p>
  </w:endnote>
  <w:endnote w:type="continuationSeparator" w:id="0">
    <w:p w14:paraId="61D08435" w14:textId="77777777" w:rsidR="00543DA7" w:rsidRDefault="00543DA7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17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800AF" w14:textId="277B58D0" w:rsidR="006C5163" w:rsidRDefault="006C5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6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517B29" w14:textId="6F570197" w:rsidR="006C5163" w:rsidRDefault="006C5163">
    <w:pPr>
      <w:pStyle w:val="Footer"/>
    </w:pPr>
    <w:r>
      <w:t xml:space="preserve">Updated </w:t>
    </w:r>
    <w:r w:rsidR="00CF3861">
      <w:t>8/5</w:t>
    </w:r>
    <w:r w:rsidR="00FE0C7B">
      <w:t xml:space="preserve">/2019 </w:t>
    </w:r>
    <w:r w:rsidR="00CF3861">
      <w:t>AHG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21DB9" w14:textId="77777777" w:rsidR="00543DA7" w:rsidRDefault="00543DA7" w:rsidP="00312233">
      <w:pPr>
        <w:spacing w:line="240" w:lineRule="auto"/>
      </w:pPr>
      <w:r>
        <w:separator/>
      </w:r>
    </w:p>
  </w:footnote>
  <w:footnote w:type="continuationSeparator" w:id="0">
    <w:p w14:paraId="64496CE0" w14:textId="77777777" w:rsidR="00543DA7" w:rsidRDefault="00543DA7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7A7D" w14:textId="14F4C8EF" w:rsidR="006C5163" w:rsidRDefault="006C5163" w:rsidP="00312233">
    <w:pPr>
      <w:rPr>
        <w:b/>
        <w:u w:val="single"/>
      </w:rPr>
    </w:pPr>
    <w:r>
      <w:rPr>
        <w:szCs w:val="20"/>
      </w:rPr>
      <w:object w:dxaOrig="6060" w:dyaOrig="4455" w14:anchorId="5A98F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5pt;height:96pt" filled="t">
          <v:fill color2="black"/>
          <v:imagedata r:id="rId1" o:title=""/>
        </v:shape>
        <o:OLEObject Type="Embed" ProgID="Corel" ShapeID="_x0000_i1025" DrawAspect="Content" ObjectID="_1626511946" r:id="rId2"/>
      </w:objec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8527"/>
    </w:tblGrid>
    <w:tr w:rsidR="006C5163" w14:paraId="76D0254E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C3EFB8" w14:textId="77777777" w:rsidR="006C5163" w:rsidRDefault="006C516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>5507 Palmer Crossing Circle, Sarasota, Florida  34233 (941)924-5600 www.sewworthit.com</w:t>
          </w:r>
        </w:p>
      </w:tc>
    </w:tr>
  </w:tbl>
  <w:p w14:paraId="6B1D6CE1" w14:textId="77777777" w:rsidR="006C5163" w:rsidRDefault="006C5163" w:rsidP="00312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38FD"/>
    <w:multiLevelType w:val="hybridMultilevel"/>
    <w:tmpl w:val="41606F5E"/>
    <w:lvl w:ilvl="0" w:tplc="1AA0B14C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28B8"/>
    <w:multiLevelType w:val="hybridMultilevel"/>
    <w:tmpl w:val="978A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5B71"/>
    <w:multiLevelType w:val="hybridMultilevel"/>
    <w:tmpl w:val="9FF4E7F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45161F63"/>
    <w:multiLevelType w:val="hybridMultilevel"/>
    <w:tmpl w:val="3AD42D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A28F0"/>
    <w:multiLevelType w:val="hybridMultilevel"/>
    <w:tmpl w:val="43E62CE0"/>
    <w:lvl w:ilvl="0" w:tplc="01DCB41C">
      <w:start w:val="1"/>
      <w:numFmt w:val="bullet"/>
      <w:lvlText w:val=""/>
      <w:lvlJc w:val="left"/>
      <w:pPr>
        <w:ind w:left="63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B23C7"/>
    <w:multiLevelType w:val="hybridMultilevel"/>
    <w:tmpl w:val="93C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C2D20"/>
    <w:multiLevelType w:val="hybridMultilevel"/>
    <w:tmpl w:val="C110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82ADC"/>
    <w:multiLevelType w:val="hybridMultilevel"/>
    <w:tmpl w:val="50CA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525EBF"/>
    <w:multiLevelType w:val="hybridMultilevel"/>
    <w:tmpl w:val="1AE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529F2"/>
    <w:multiLevelType w:val="hybridMultilevel"/>
    <w:tmpl w:val="C9CAFEA8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2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90E07"/>
    <w:multiLevelType w:val="hybridMultilevel"/>
    <w:tmpl w:val="C400E97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B413A"/>
    <w:multiLevelType w:val="hybridMultilevel"/>
    <w:tmpl w:val="8FD6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40218"/>
    <w:multiLevelType w:val="hybridMultilevel"/>
    <w:tmpl w:val="09F8C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015785"/>
    <w:multiLevelType w:val="hybridMultilevel"/>
    <w:tmpl w:val="C4D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03A"/>
    <w:multiLevelType w:val="hybridMultilevel"/>
    <w:tmpl w:val="2A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4"/>
  </w:num>
  <w:num w:numId="7">
    <w:abstractNumId w:val="17"/>
  </w:num>
  <w:num w:numId="8">
    <w:abstractNumId w:val="14"/>
  </w:num>
  <w:num w:numId="9">
    <w:abstractNumId w:val="2"/>
  </w:num>
  <w:num w:numId="10">
    <w:abstractNumId w:val="10"/>
  </w:num>
  <w:num w:numId="11">
    <w:abstractNumId w:val="16"/>
  </w:num>
  <w:num w:numId="12">
    <w:abstractNumId w:val="15"/>
  </w:num>
  <w:num w:numId="13">
    <w:abstractNumId w:val="6"/>
  </w:num>
  <w:num w:numId="14">
    <w:abstractNumId w:val="13"/>
  </w:num>
  <w:num w:numId="15">
    <w:abstractNumId w:val="5"/>
  </w:num>
  <w:num w:numId="16">
    <w:abstractNumId w:val="4"/>
  </w:num>
  <w:num w:numId="17">
    <w:abstractNumId w:val="11"/>
  </w:num>
  <w:num w:numId="18">
    <w:abstractNumId w:val="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F1"/>
    <w:rsid w:val="000072B5"/>
    <w:rsid w:val="00046DEE"/>
    <w:rsid w:val="000773FC"/>
    <w:rsid w:val="000B0919"/>
    <w:rsid w:val="001027D6"/>
    <w:rsid w:val="00142B31"/>
    <w:rsid w:val="00157E4F"/>
    <w:rsid w:val="00167492"/>
    <w:rsid w:val="001C2773"/>
    <w:rsid w:val="00244014"/>
    <w:rsid w:val="00254775"/>
    <w:rsid w:val="0029644D"/>
    <w:rsid w:val="002E604D"/>
    <w:rsid w:val="002F0500"/>
    <w:rsid w:val="00302513"/>
    <w:rsid w:val="00312233"/>
    <w:rsid w:val="00315BAA"/>
    <w:rsid w:val="0032736D"/>
    <w:rsid w:val="00346290"/>
    <w:rsid w:val="00350277"/>
    <w:rsid w:val="003571A8"/>
    <w:rsid w:val="0043083A"/>
    <w:rsid w:val="00441456"/>
    <w:rsid w:val="004505A1"/>
    <w:rsid w:val="004624E1"/>
    <w:rsid w:val="004F6707"/>
    <w:rsid w:val="005076B4"/>
    <w:rsid w:val="005173E8"/>
    <w:rsid w:val="00543DA7"/>
    <w:rsid w:val="005624C1"/>
    <w:rsid w:val="00564E7F"/>
    <w:rsid w:val="005911AA"/>
    <w:rsid w:val="005D47C0"/>
    <w:rsid w:val="005D6F66"/>
    <w:rsid w:val="005F5A2A"/>
    <w:rsid w:val="006131F6"/>
    <w:rsid w:val="00627F89"/>
    <w:rsid w:val="006846F9"/>
    <w:rsid w:val="006C0D33"/>
    <w:rsid w:val="006C5163"/>
    <w:rsid w:val="006D693E"/>
    <w:rsid w:val="006E5DCD"/>
    <w:rsid w:val="006F2657"/>
    <w:rsid w:val="00714F99"/>
    <w:rsid w:val="007164F1"/>
    <w:rsid w:val="00717DE4"/>
    <w:rsid w:val="00720E7D"/>
    <w:rsid w:val="007272E4"/>
    <w:rsid w:val="00742ABF"/>
    <w:rsid w:val="00762C40"/>
    <w:rsid w:val="007A428E"/>
    <w:rsid w:val="007A5B2E"/>
    <w:rsid w:val="007B4A86"/>
    <w:rsid w:val="007B65F6"/>
    <w:rsid w:val="00800964"/>
    <w:rsid w:val="0082043A"/>
    <w:rsid w:val="00934031"/>
    <w:rsid w:val="009521D7"/>
    <w:rsid w:val="00971308"/>
    <w:rsid w:val="00A17B8A"/>
    <w:rsid w:val="00A31CB3"/>
    <w:rsid w:val="00A53FF8"/>
    <w:rsid w:val="00A7264B"/>
    <w:rsid w:val="00AD18D3"/>
    <w:rsid w:val="00B42CE9"/>
    <w:rsid w:val="00B60EAF"/>
    <w:rsid w:val="00B71DDD"/>
    <w:rsid w:val="00B73FD7"/>
    <w:rsid w:val="00B977E4"/>
    <w:rsid w:val="00BD162C"/>
    <w:rsid w:val="00C45F11"/>
    <w:rsid w:val="00C96B67"/>
    <w:rsid w:val="00CA1B70"/>
    <w:rsid w:val="00CB6D6E"/>
    <w:rsid w:val="00CF0BCF"/>
    <w:rsid w:val="00CF3861"/>
    <w:rsid w:val="00DA5765"/>
    <w:rsid w:val="00DA62A4"/>
    <w:rsid w:val="00DE05BD"/>
    <w:rsid w:val="00E13616"/>
    <w:rsid w:val="00E266CE"/>
    <w:rsid w:val="00EC10FF"/>
    <w:rsid w:val="00EC63DA"/>
    <w:rsid w:val="00F5078E"/>
    <w:rsid w:val="00FA2009"/>
    <w:rsid w:val="00FC486B"/>
    <w:rsid w:val="00FE0C7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B16F2"/>
  <w15:chartTrackingRefBased/>
  <w15:docId w15:val="{B971996A-37ED-4FAC-90D0-DDA5403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F66"/>
  </w:style>
  <w:style w:type="paragraph" w:styleId="Heading1">
    <w:name w:val="heading 1"/>
    <w:basedOn w:val="Normal"/>
    <w:next w:val="Normal"/>
    <w:link w:val="Heading1Char"/>
    <w:uiPriority w:val="9"/>
    <w:qFormat/>
    <w:rsid w:val="005D6F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  <w:style w:type="character" w:customStyle="1" w:styleId="ClassNameChar">
    <w:name w:val="Class Name Char"/>
    <w:basedOn w:val="DefaultParagraphFont"/>
    <w:link w:val="ClassName"/>
    <w:locked/>
    <w:rsid w:val="00B73FD7"/>
    <w:rPr>
      <w:rFonts w:ascii="Arial Rounded MT Bold" w:eastAsiaTheme="minorEastAsia" w:hAnsi="Arial Rounded MT Bold"/>
      <w:sz w:val="28"/>
      <w:szCs w:val="28"/>
      <w:lang w:eastAsia="ja-JP"/>
    </w:rPr>
  </w:style>
  <w:style w:type="paragraph" w:customStyle="1" w:styleId="ClassName">
    <w:name w:val="Class Name"/>
    <w:basedOn w:val="Normal"/>
    <w:link w:val="ClassNameChar"/>
    <w:rsid w:val="00B73FD7"/>
    <w:pPr>
      <w:spacing w:before="120" w:after="40" w:line="240" w:lineRule="auto"/>
    </w:pPr>
    <w:rPr>
      <w:rFonts w:ascii="Arial Rounded MT Bold" w:hAnsi="Arial Rounded MT Bold"/>
      <w:sz w:val="28"/>
      <w:szCs w:val="28"/>
      <w:lang w:eastAsia="ja-JP"/>
    </w:rPr>
  </w:style>
  <w:style w:type="paragraph" w:customStyle="1" w:styleId="ClassDate">
    <w:name w:val="Class Date"/>
    <w:basedOn w:val="Heading1"/>
    <w:link w:val="ClassDateChar"/>
    <w:rsid w:val="00B71DDD"/>
    <w:pPr>
      <w:spacing w:before="0"/>
    </w:pPr>
    <w:rPr>
      <w:b/>
      <w:color w:val="5B9BD5" w:themeColor="accent1"/>
      <w:sz w:val="28"/>
      <w:szCs w:val="28"/>
      <w:lang w:eastAsia="ja-JP"/>
    </w:rPr>
  </w:style>
  <w:style w:type="character" w:customStyle="1" w:styleId="ClassDateChar">
    <w:name w:val="Class Date Char"/>
    <w:basedOn w:val="Heading1Char"/>
    <w:link w:val="ClassDate"/>
    <w:rsid w:val="00B71DDD"/>
    <w:rPr>
      <w:rFonts w:asciiTheme="majorHAnsi" w:eastAsiaTheme="majorEastAsia" w:hAnsiTheme="majorHAnsi" w:cstheme="majorBidi"/>
      <w:b/>
      <w:color w:val="5B9BD5" w:themeColor="accen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F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F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F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F66"/>
    <w:rPr>
      <w:b/>
      <w:bCs/>
    </w:rPr>
  </w:style>
  <w:style w:type="character" w:styleId="Emphasis">
    <w:name w:val="Emphasis"/>
    <w:basedOn w:val="DefaultParagraphFont"/>
    <w:uiPriority w:val="20"/>
    <w:qFormat/>
    <w:rsid w:val="005D6F66"/>
    <w:rPr>
      <w:i/>
      <w:iCs/>
    </w:rPr>
  </w:style>
  <w:style w:type="paragraph" w:styleId="NoSpacing">
    <w:name w:val="No Spacing"/>
    <w:uiPriority w:val="1"/>
    <w:qFormat/>
    <w:rsid w:val="005D6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F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F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F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F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F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F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F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F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56A3-8622-49B7-A41F-EC3B7629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Aaron Greenberg</cp:lastModifiedBy>
  <cp:revision>2</cp:revision>
  <cp:lastPrinted>2016-05-05T10:51:00Z</cp:lastPrinted>
  <dcterms:created xsi:type="dcterms:W3CDTF">2019-08-05T16:06:00Z</dcterms:created>
  <dcterms:modified xsi:type="dcterms:W3CDTF">2019-08-05T16:06:00Z</dcterms:modified>
</cp:coreProperties>
</file>