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456176EB" w:rsidR="005173E8" w:rsidRPr="005173E8" w:rsidRDefault="002E604D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Double Zip Gear Bag</w:t>
      </w:r>
      <w:r w:rsidR="001C2773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  <w:r w:rsidR="006131F6">
        <w:rPr>
          <w:b/>
          <w:sz w:val="36"/>
          <w:szCs w:val="36"/>
          <w:u w:val="single"/>
        </w:rPr>
        <w:t xml:space="preserve"> </w:t>
      </w:r>
    </w:p>
    <w:p w14:paraId="792E19E5" w14:textId="77777777" w:rsidR="007A428E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1194237F" w14:textId="03453BA3" w:rsidR="00441456" w:rsidRPr="0082043A" w:rsidRDefault="00441456" w:rsidP="00EC63DA">
      <w:pPr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Pattern Requirements:</w:t>
      </w:r>
      <w:r w:rsidR="00934031" w:rsidRPr="0082043A">
        <w:rPr>
          <w:rFonts w:ascii="Arial" w:hAnsi="Arial" w:cs="Arial"/>
          <w:sz w:val="24"/>
          <w:szCs w:val="24"/>
        </w:rPr>
        <w:t xml:space="preserve"> </w:t>
      </w:r>
      <w:r w:rsidR="002E604D" w:rsidRPr="0082043A">
        <w:rPr>
          <w:rFonts w:ascii="Arial" w:hAnsi="Arial" w:cs="Arial"/>
          <w:sz w:val="24"/>
          <w:szCs w:val="24"/>
        </w:rPr>
        <w:t>Double Zip Gear Bag Pattern</w:t>
      </w:r>
      <w:r w:rsidR="0082043A" w:rsidRPr="0082043A">
        <w:rPr>
          <w:rFonts w:ascii="Arial" w:hAnsi="Arial" w:cs="Arial"/>
          <w:sz w:val="24"/>
          <w:szCs w:val="24"/>
        </w:rPr>
        <w:t xml:space="preserve"> (147625)</w:t>
      </w:r>
    </w:p>
    <w:p w14:paraId="595A548E" w14:textId="77777777" w:rsidR="00720E7D" w:rsidRDefault="00720E7D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</w:p>
    <w:p w14:paraId="32F07E31" w14:textId="00304C6D" w:rsidR="00B71DDD" w:rsidRDefault="007A428E" w:rsidP="00B71DDD">
      <w:pPr>
        <w:pStyle w:val="ClassDat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Fabric Requirements:</w:t>
      </w:r>
    </w:p>
    <w:p w14:paraId="4BC0124D" w14:textId="4C7014F9" w:rsidR="00A31CB3" w:rsidRPr="0082043A" w:rsidRDefault="002E604D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¾ yard Main Fabric (</w:t>
      </w:r>
      <w:r w:rsidR="0082043A">
        <w:rPr>
          <w:rFonts w:ascii="Arial" w:hAnsi="Arial" w:cs="Arial"/>
          <w:sz w:val="24"/>
          <w:szCs w:val="24"/>
        </w:rPr>
        <w:t>Tip: A</w:t>
      </w:r>
      <w:r w:rsidRPr="0082043A">
        <w:rPr>
          <w:rFonts w:ascii="Arial" w:hAnsi="Arial" w:cs="Arial"/>
          <w:sz w:val="24"/>
          <w:szCs w:val="24"/>
        </w:rPr>
        <w:t>void directional fabric</w:t>
      </w:r>
      <w:r w:rsidR="0082043A" w:rsidRPr="0082043A">
        <w:rPr>
          <w:rFonts w:ascii="Arial" w:hAnsi="Arial" w:cs="Arial"/>
          <w:sz w:val="24"/>
          <w:szCs w:val="24"/>
        </w:rPr>
        <w:t>)</w:t>
      </w:r>
    </w:p>
    <w:p w14:paraId="228B027E" w14:textId="6ECA1621" w:rsidR="00A31CB3" w:rsidRPr="0082043A" w:rsidRDefault="002E604D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¾ yard Lining Fabric</w:t>
      </w:r>
    </w:p>
    <w:p w14:paraId="49EB728A" w14:textId="708A734B" w:rsidR="00A31CB3" w:rsidRPr="0082043A" w:rsidRDefault="002E604D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½ yard Coordinating Fabric</w:t>
      </w:r>
    </w:p>
    <w:p w14:paraId="6895FF02" w14:textId="75B2F20C" w:rsidR="00A31CB3" w:rsidRPr="0082043A" w:rsidRDefault="0082043A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(1) </w:t>
      </w:r>
      <w:r w:rsidR="002E604D" w:rsidRPr="0082043A">
        <w:rPr>
          <w:rFonts w:ascii="Arial" w:hAnsi="Arial" w:cs="Arial"/>
          <w:sz w:val="24"/>
          <w:szCs w:val="24"/>
        </w:rPr>
        <w:t>18” x</w:t>
      </w:r>
      <w:r>
        <w:rPr>
          <w:rFonts w:ascii="Arial" w:hAnsi="Arial" w:cs="Arial"/>
          <w:sz w:val="24"/>
          <w:szCs w:val="24"/>
        </w:rPr>
        <w:t xml:space="preserve"> </w:t>
      </w:r>
      <w:r w:rsidR="002E604D" w:rsidRPr="0082043A">
        <w:rPr>
          <w:rFonts w:ascii="Arial" w:hAnsi="Arial" w:cs="Arial"/>
          <w:sz w:val="24"/>
          <w:szCs w:val="24"/>
        </w:rPr>
        <w:t>58” Basal Foam Stabilizer</w:t>
      </w:r>
    </w:p>
    <w:p w14:paraId="5D64D8A0" w14:textId="5C4D78CD" w:rsidR="00A31CB3" w:rsidRPr="0082043A" w:rsidRDefault="0082043A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(1) </w:t>
      </w:r>
      <w:r w:rsidR="002E604D" w:rsidRPr="0082043A">
        <w:rPr>
          <w:rFonts w:ascii="Arial" w:hAnsi="Arial" w:cs="Arial"/>
          <w:sz w:val="24"/>
          <w:szCs w:val="24"/>
        </w:rPr>
        <w:t>11” x 13” Mesh Fabric</w:t>
      </w:r>
    </w:p>
    <w:p w14:paraId="00D7575B" w14:textId="706F1A23" w:rsidR="00A31CB3" w:rsidRPr="0082043A" w:rsidRDefault="0082043A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</w:t>
      </w:r>
      <w:r w:rsidR="002E604D" w:rsidRPr="0082043A">
        <w:rPr>
          <w:rFonts w:ascii="Arial" w:hAnsi="Arial" w:cs="Arial"/>
          <w:sz w:val="24"/>
          <w:szCs w:val="24"/>
        </w:rPr>
        <w:t>(4) 14” or longer Handbag Zippers (Must be Handbag Zippers for the width)</w:t>
      </w:r>
    </w:p>
    <w:p w14:paraId="603F00BE" w14:textId="362E59F5" w:rsidR="00A31CB3" w:rsidRPr="0082043A" w:rsidRDefault="002E604D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¼ yard Strapping 1”</w:t>
      </w:r>
    </w:p>
    <w:p w14:paraId="6C0C6C30" w14:textId="0AE8516B" w:rsidR="00A31CB3" w:rsidRPr="0082043A" w:rsidRDefault="002E604D" w:rsidP="00A31CB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2 ¼” hook-and-loop tape ¾” wide</w:t>
      </w:r>
    </w:p>
    <w:p w14:paraId="0D882BE6" w14:textId="64A8C3BF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</w:p>
    <w:p w14:paraId="2D41DFA2" w14:textId="0BFA4481" w:rsidR="000773FC" w:rsidRPr="000773FC" w:rsidRDefault="000773FC" w:rsidP="000773FC">
      <w:pPr>
        <w:spacing w:after="0"/>
        <w:rPr>
          <w:rFonts w:ascii="Arial" w:hAnsi="Arial" w:cs="Arial"/>
          <w:b/>
          <w:sz w:val="24"/>
          <w:szCs w:val="24"/>
        </w:rPr>
      </w:pPr>
      <w:r w:rsidRPr="000773FC">
        <w:rPr>
          <w:rFonts w:ascii="Arial" w:hAnsi="Arial" w:cs="Arial"/>
          <w:b/>
          <w:sz w:val="24"/>
          <w:szCs w:val="24"/>
        </w:rPr>
        <w:t>Additional Supplies:</w:t>
      </w:r>
    </w:p>
    <w:p w14:paraId="1B22C39C" w14:textId="44FA0A0F" w:rsidR="000773FC" w:rsidRPr="0082043A" w:rsidRDefault="000773FC" w:rsidP="0082043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Basting Tape</w:t>
      </w:r>
    </w:p>
    <w:p w14:paraId="4760AD8A" w14:textId="0DDEA403" w:rsidR="000773FC" w:rsidRPr="0082043A" w:rsidRDefault="000773FC" w:rsidP="0082043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Circular ruler to round corners</w:t>
      </w:r>
    </w:p>
    <w:p w14:paraId="3146C0DC" w14:textId="386EB020" w:rsidR="000773FC" w:rsidRPr="0082043A" w:rsidRDefault="000773FC" w:rsidP="0082043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Washable pen for marking fabric</w:t>
      </w:r>
    </w:p>
    <w:p w14:paraId="09678DE6" w14:textId="32F22C60" w:rsidR="000773FC" w:rsidRPr="0082043A" w:rsidRDefault="000773FC" w:rsidP="0082043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Wonder Clips</w:t>
      </w:r>
    </w:p>
    <w:p w14:paraId="0F9D1F18" w14:textId="58F0F6C4" w:rsidR="000773FC" w:rsidRPr="0082043A" w:rsidRDefault="000773FC" w:rsidP="0082043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Thread to match</w:t>
      </w:r>
    </w:p>
    <w:p w14:paraId="6CCEB4CE" w14:textId="77777777" w:rsidR="002E604D" w:rsidRPr="000773FC" w:rsidRDefault="002E604D" w:rsidP="0082043A">
      <w:pPr>
        <w:pStyle w:val="ListParagraph"/>
        <w:spacing w:after="0"/>
        <w:ind w:left="630"/>
        <w:rPr>
          <w:rFonts w:ascii="Arial" w:hAnsi="Arial" w:cs="Arial"/>
          <w:b/>
          <w:sz w:val="24"/>
          <w:szCs w:val="24"/>
        </w:rPr>
      </w:pPr>
    </w:p>
    <w:p w14:paraId="0D51701C" w14:textId="72C7E370" w:rsidR="00FF7DDB" w:rsidRPr="000773FC" w:rsidRDefault="00B71DDD" w:rsidP="00B71DDD">
      <w:pPr>
        <w:spacing w:after="0"/>
        <w:rPr>
          <w:rFonts w:ascii="Arial" w:hAnsi="Arial" w:cs="Arial"/>
          <w:b/>
          <w:sz w:val="24"/>
          <w:szCs w:val="24"/>
          <w:lang w:val="en"/>
        </w:rPr>
      </w:pPr>
      <w:r w:rsidRPr="000773FC">
        <w:rPr>
          <w:rFonts w:ascii="Arial" w:hAnsi="Arial" w:cs="Arial"/>
          <w:b/>
          <w:sz w:val="24"/>
          <w:szCs w:val="24"/>
          <w:lang w:val="en"/>
        </w:rPr>
        <w:t>General Sewing Supplies:</w:t>
      </w:r>
      <w:r w:rsidR="005D6F66" w:rsidRPr="000773FC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04D7D9" w14:textId="64EA361B" w:rsidR="00A31CB3" w:rsidRPr="0082043A" w:rsidRDefault="005D6F66" w:rsidP="00A31CB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Sewing</w:t>
      </w:r>
      <w:r w:rsidR="00EC10FF" w:rsidRPr="0082043A">
        <w:rPr>
          <w:rFonts w:ascii="Arial" w:hAnsi="Arial" w:cs="Arial"/>
          <w:sz w:val="24"/>
          <w:szCs w:val="24"/>
        </w:rPr>
        <w:t xml:space="preserve"> </w:t>
      </w:r>
      <w:r w:rsidR="00A31CB3" w:rsidRPr="0082043A">
        <w:rPr>
          <w:rFonts w:ascii="Arial" w:hAnsi="Arial" w:cs="Arial"/>
          <w:sz w:val="24"/>
          <w:szCs w:val="24"/>
        </w:rPr>
        <w:t>machine in good working order, including your power cord, foot pedal and cord</w:t>
      </w:r>
    </w:p>
    <w:p w14:paraId="75D95A46" w14:textId="77777777" w:rsidR="00A31CB3" w:rsidRPr="0082043A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2E692358" w14:textId="77777777" w:rsidR="00A31CB3" w:rsidRPr="0082043A" w:rsidRDefault="00A31CB3" w:rsidP="00A31CB3">
      <w:pPr>
        <w:pStyle w:val="ListParagraph"/>
        <w:numPr>
          <w:ilvl w:val="1"/>
          <w:numId w:val="18"/>
        </w:numPr>
        <w:spacing w:after="0" w:line="256" w:lineRule="auto"/>
        <w:rPr>
          <w:rFonts w:ascii="Arial" w:hAnsi="Arial" w:cs="Arial"/>
          <w:sz w:val="24"/>
          <w:szCs w:val="24"/>
          <w:u w:val="single"/>
        </w:rPr>
      </w:pPr>
      <w:r w:rsidRPr="0082043A"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6A39F99B" w14:textId="77777777" w:rsidR="005D6F66" w:rsidRPr="0082043A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Sewing machine feet as follows:</w:t>
      </w:r>
    </w:p>
    <w:p w14:paraId="0D4695F5" w14:textId="77777777" w:rsidR="0082043A" w:rsidRDefault="0082043A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Shank</w:t>
      </w:r>
    </w:p>
    <w:p w14:paraId="517E9A70" w14:textId="0DD05B2D" w:rsidR="005D6F66" w:rsidRPr="0082043A" w:rsidRDefault="005D6F66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General purpose foot (J Foot)</w:t>
      </w:r>
    </w:p>
    <w:p w14:paraId="217B035D" w14:textId="6E811896" w:rsidR="00762C40" w:rsidRPr="0082043A" w:rsidRDefault="00762C40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¼” Piecing Foot</w:t>
      </w:r>
    </w:p>
    <w:p w14:paraId="3A894FB4" w14:textId="16627FDD" w:rsidR="001027D6" w:rsidRPr="0082043A" w:rsidRDefault="001027D6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Open Toe Applique Foot</w:t>
      </w:r>
    </w:p>
    <w:p w14:paraId="5BCFFD14" w14:textId="0A227014" w:rsidR="00762C40" w:rsidRPr="0082043A" w:rsidRDefault="002E604D" w:rsidP="00BD162C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t>Zipper Foot</w:t>
      </w:r>
    </w:p>
    <w:p w14:paraId="2C24143E" w14:textId="77777777" w:rsidR="0082043A" w:rsidRDefault="0082043A" w:rsidP="0082043A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 Foot or Dual Feed Foot and any additional snap on feet for the Dual Feed Foot</w:t>
      </w:r>
    </w:p>
    <w:p w14:paraId="67657CED" w14:textId="1D713FBB" w:rsidR="005D6F66" w:rsidRPr="0082043A" w:rsidRDefault="005D6F66" w:rsidP="005D6F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</w:rPr>
        <w:lastRenderedPageBreak/>
        <w:t>Extension Table (if you have it)</w:t>
      </w:r>
    </w:p>
    <w:p w14:paraId="28023B7B" w14:textId="2B619DBB" w:rsidR="00B71DDD" w:rsidRPr="0082043A" w:rsidRDefault="00B71DDD" w:rsidP="005D6F66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 xml:space="preserve">Bobbins </w:t>
      </w:r>
    </w:p>
    <w:p w14:paraId="287F03FB" w14:textId="77777777" w:rsid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Sewing machine needles</w:t>
      </w:r>
      <w:r w:rsidR="005D6F66" w:rsidRPr="0082043A">
        <w:rPr>
          <w:rFonts w:ascii="Arial" w:hAnsi="Arial" w:cs="Arial"/>
          <w:sz w:val="24"/>
          <w:szCs w:val="24"/>
          <w:lang w:val="en"/>
        </w:rPr>
        <w:t xml:space="preserve"> –</w:t>
      </w:r>
      <w:r w:rsidR="00EC63DA" w:rsidRPr="0082043A">
        <w:rPr>
          <w:rFonts w:ascii="Arial" w:hAnsi="Arial" w:cs="Arial"/>
          <w:sz w:val="24"/>
          <w:szCs w:val="24"/>
          <w:lang w:val="en"/>
        </w:rPr>
        <w:t xml:space="preserve"> </w:t>
      </w:r>
      <w:r w:rsidR="00A31CB3" w:rsidRPr="0082043A">
        <w:rPr>
          <w:rFonts w:ascii="Arial" w:hAnsi="Arial" w:cs="Arial"/>
          <w:sz w:val="24"/>
          <w:szCs w:val="24"/>
          <w:lang w:val="en"/>
        </w:rPr>
        <w:t xml:space="preserve">80/12 Sharp and </w:t>
      </w:r>
      <w:r w:rsidR="00EC63DA" w:rsidRPr="0082043A">
        <w:rPr>
          <w:rFonts w:ascii="Arial" w:hAnsi="Arial" w:cs="Arial"/>
          <w:sz w:val="24"/>
          <w:szCs w:val="24"/>
          <w:lang w:val="en"/>
        </w:rPr>
        <w:t>80/12</w:t>
      </w:r>
      <w:r w:rsidR="00BD162C" w:rsidRPr="0082043A">
        <w:rPr>
          <w:rFonts w:ascii="Arial" w:hAnsi="Arial" w:cs="Arial"/>
          <w:sz w:val="24"/>
          <w:szCs w:val="24"/>
          <w:lang w:val="en"/>
        </w:rPr>
        <w:t xml:space="preserve"> topstitch </w:t>
      </w:r>
      <w:r w:rsidR="00762C40" w:rsidRPr="0082043A">
        <w:rPr>
          <w:rFonts w:ascii="Arial" w:hAnsi="Arial" w:cs="Arial"/>
          <w:sz w:val="24"/>
          <w:szCs w:val="24"/>
          <w:lang w:val="en"/>
        </w:rPr>
        <w:t>needle</w:t>
      </w:r>
    </w:p>
    <w:p w14:paraId="78B0AB28" w14:textId="5DB2786E" w:rsidR="00B71DDD" w:rsidRPr="0082043A" w:rsidRDefault="0082043A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Thread to match your fabric selections</w:t>
      </w:r>
      <w:r w:rsidR="00B71DDD" w:rsidRPr="0082043A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2CA316B1" w14:textId="2C3CBB25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Scissors - Small</w:t>
      </w:r>
    </w:p>
    <w:p w14:paraId="07AA5334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Seam ripper</w:t>
      </w:r>
    </w:p>
    <w:p w14:paraId="2C46AFA2" w14:textId="78D3084C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 xml:space="preserve">Pins </w:t>
      </w:r>
      <w:r w:rsidR="001C2773" w:rsidRPr="0082043A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ECCA71B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7C3374B2" w14:textId="77777777" w:rsidR="00B71DDD" w:rsidRPr="0082043A" w:rsidRDefault="00B71DDD" w:rsidP="00B71DDD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</w:rPr>
      </w:pPr>
      <w:r w:rsidRPr="0082043A">
        <w:rPr>
          <w:rFonts w:ascii="Arial" w:hAnsi="Arial" w:cs="Arial"/>
          <w:sz w:val="24"/>
          <w:szCs w:val="24"/>
          <w:lang w:val="en"/>
        </w:rPr>
        <w:t>R</w:t>
      </w:r>
      <w:r w:rsidRPr="0082043A">
        <w:rPr>
          <w:rFonts w:ascii="Arial" w:hAnsi="Arial" w:cs="Arial"/>
          <w:sz w:val="24"/>
          <w:szCs w:val="24"/>
        </w:rPr>
        <w:t>otary cutter and mat</w:t>
      </w:r>
    </w:p>
    <w:p w14:paraId="3ACA9C95" w14:textId="63EA7942" w:rsidR="00B73FD7" w:rsidRPr="0082043A" w:rsidRDefault="00B71DDD" w:rsidP="003B305F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</w:rPr>
        <w:t xml:space="preserve">Quilt Rulers (6” x </w:t>
      </w:r>
      <w:r w:rsidR="00BD162C" w:rsidRPr="0082043A">
        <w:rPr>
          <w:rFonts w:ascii="Arial" w:hAnsi="Arial" w:cs="Arial"/>
          <w:sz w:val="24"/>
          <w:szCs w:val="24"/>
        </w:rPr>
        <w:t>24</w:t>
      </w:r>
      <w:r w:rsidRPr="0082043A">
        <w:rPr>
          <w:rFonts w:ascii="Arial" w:hAnsi="Arial" w:cs="Arial"/>
          <w:sz w:val="24"/>
          <w:szCs w:val="24"/>
        </w:rPr>
        <w:t xml:space="preserve">” or </w:t>
      </w:r>
      <w:r w:rsidR="007A428E" w:rsidRPr="0082043A">
        <w:rPr>
          <w:rFonts w:ascii="Arial" w:hAnsi="Arial" w:cs="Arial"/>
          <w:sz w:val="24"/>
          <w:szCs w:val="24"/>
        </w:rPr>
        <w:t>similar</w:t>
      </w:r>
      <w:r w:rsidR="00762C40" w:rsidRPr="0082043A">
        <w:rPr>
          <w:rFonts w:ascii="Arial" w:hAnsi="Arial" w:cs="Arial"/>
          <w:sz w:val="24"/>
          <w:szCs w:val="24"/>
        </w:rPr>
        <w:t>, 8” square</w:t>
      </w:r>
      <w:r w:rsidRPr="0082043A">
        <w:rPr>
          <w:rFonts w:ascii="Arial" w:hAnsi="Arial" w:cs="Arial"/>
          <w:sz w:val="24"/>
          <w:szCs w:val="24"/>
        </w:rPr>
        <w:t>)</w:t>
      </w:r>
    </w:p>
    <w:p w14:paraId="36D83A09" w14:textId="09F40729" w:rsidR="00BD162C" w:rsidRPr="0082043A" w:rsidRDefault="00BD162C" w:rsidP="003B305F">
      <w:pPr>
        <w:numPr>
          <w:ilvl w:val="0"/>
          <w:numId w:val="6"/>
        </w:num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</w:rPr>
        <w:t>Best Press</w:t>
      </w:r>
      <w:bookmarkStart w:id="0" w:name="_GoBack"/>
      <w:bookmarkEnd w:id="0"/>
    </w:p>
    <w:p w14:paraId="71C3786C" w14:textId="13276C26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6A6CBADE" w14:textId="32632BF7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5E07A0BB" w14:textId="47618FCB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General Directions:</w:t>
      </w:r>
    </w:p>
    <w:p w14:paraId="04D6404F" w14:textId="2E8C3AB6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</w:p>
    <w:p w14:paraId="54B51F00" w14:textId="78F3E9F1" w:rsidR="000773FC" w:rsidRPr="0082043A" w:rsidRDefault="000773FC" w:rsidP="000773FC">
      <w:pPr>
        <w:spacing w:before="120" w:after="40"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>Please have all fabric cut and labeled according to pattern.</w:t>
      </w:r>
    </w:p>
    <w:p w14:paraId="45BA26A5" w14:textId="181536DE" w:rsidR="006846F9" w:rsidRPr="0082043A" w:rsidRDefault="0032736D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  <w:r w:rsidRPr="0082043A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00E6971A" w14:textId="422FC5FB" w:rsidR="000773FC" w:rsidRPr="0082043A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3DCAFA29" w14:textId="77777777" w:rsidR="000773FC" w:rsidRPr="0082043A" w:rsidRDefault="000773FC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26AB991" w14:textId="07435930" w:rsidR="00142B31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3F678964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Please purchase your class supplies from SWI.</w:t>
      </w:r>
    </w:p>
    <w:p w14:paraId="020E9ACC" w14:textId="77777777" w:rsidR="00142B31" w:rsidRDefault="00142B31" w:rsidP="00142B31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>We appreciate your support!</w:t>
      </w:r>
    </w:p>
    <w:p w14:paraId="3DC1295B" w14:textId="77777777" w:rsidR="00142B31" w:rsidRPr="005D6F66" w:rsidRDefault="00142B31" w:rsidP="006846F9">
      <w:pPr>
        <w:spacing w:before="120" w:after="40" w:line="240" w:lineRule="auto"/>
        <w:ind w:left="360"/>
        <w:rPr>
          <w:rFonts w:ascii="Arial" w:hAnsi="Arial" w:cs="Arial"/>
          <w:sz w:val="24"/>
          <w:szCs w:val="24"/>
          <w:lang w:val="en"/>
        </w:rPr>
      </w:pPr>
    </w:p>
    <w:p w14:paraId="47FECD38" w14:textId="1C59BB1B" w:rsidR="005173E8" w:rsidRPr="005D6F66" w:rsidRDefault="005173E8" w:rsidP="00AD18D3">
      <w:pPr>
        <w:spacing w:before="120" w:after="40" w:line="240" w:lineRule="auto"/>
        <w:rPr>
          <w:rFonts w:ascii="Arial" w:hAnsi="Arial" w:cs="Arial"/>
          <w:color w:val="333333"/>
          <w:sz w:val="24"/>
          <w:szCs w:val="24"/>
          <w:lang w:eastAsia="ja-JP"/>
        </w:rPr>
      </w:pPr>
    </w:p>
    <w:p w14:paraId="1513B949" w14:textId="30228E8E" w:rsidR="005173E8" w:rsidRPr="005173E8" w:rsidRDefault="005173E8" w:rsidP="005173E8">
      <w:pPr>
        <w:widowControl w:val="0"/>
        <w:autoSpaceDE w:val="0"/>
        <w:autoSpaceDN w:val="0"/>
        <w:adjustRightInd w:val="0"/>
        <w:spacing w:before="120" w:after="40" w:line="240" w:lineRule="auto"/>
        <w:rPr>
          <w:rFonts w:cs="Euphemia UCAS"/>
          <w:color w:val="333333"/>
          <w:sz w:val="36"/>
          <w:szCs w:val="36"/>
          <w:lang w:eastAsia="ja-JP"/>
        </w:rPr>
      </w:pPr>
      <w:r>
        <w:rPr>
          <w:rFonts w:cs="Euphemia UCAS"/>
          <w:color w:val="333333"/>
          <w:sz w:val="36"/>
          <w:szCs w:val="36"/>
          <w:lang w:eastAsia="ja-JP"/>
        </w:rPr>
        <w:t xml:space="preserve"> </w:t>
      </w:r>
    </w:p>
    <w:p w14:paraId="4B524767" w14:textId="77777777" w:rsidR="007164F1" w:rsidRPr="005173E8" w:rsidRDefault="007164F1" w:rsidP="005173E8"/>
    <w:sectPr w:rsidR="007164F1" w:rsidRPr="005173E8" w:rsidSect="00B73FD7">
      <w:headerReference w:type="default" r:id="rId8"/>
      <w:footerReference w:type="default" r:id="rId9"/>
      <w:pgSz w:w="12240" w:h="15840"/>
      <w:pgMar w:top="576" w:right="720" w:bottom="720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7710" w14:textId="77777777" w:rsidR="00312233" w:rsidRDefault="00312233" w:rsidP="00312233">
      <w:pPr>
        <w:spacing w:line="240" w:lineRule="auto"/>
      </w:pPr>
      <w:r>
        <w:separator/>
      </w:r>
    </w:p>
  </w:endnote>
  <w:endnote w:type="continuationSeparator" w:id="0">
    <w:p w14:paraId="508C7E30" w14:textId="77777777" w:rsidR="00312233" w:rsidRDefault="00312233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 UCAS"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7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800AF" w14:textId="26ED6824" w:rsidR="00AD18D3" w:rsidRDefault="00AD18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17B29" w14:textId="5A4FB70C" w:rsidR="00AD18D3" w:rsidRDefault="00FF7DDB">
    <w:pPr>
      <w:pStyle w:val="Footer"/>
    </w:pPr>
    <w:r>
      <w:t xml:space="preserve">Updated </w:t>
    </w:r>
    <w:r w:rsidR="0082043A">
      <w:t>12/10/17</w:t>
    </w:r>
    <w:r>
      <w:t>/lh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7F76" w14:textId="77777777" w:rsidR="00312233" w:rsidRDefault="00312233" w:rsidP="00312233">
      <w:pPr>
        <w:spacing w:line="240" w:lineRule="auto"/>
      </w:pPr>
      <w:r>
        <w:separator/>
      </w:r>
    </w:p>
  </w:footnote>
  <w:footnote w:type="continuationSeparator" w:id="0">
    <w:p w14:paraId="67DE0DD7" w14:textId="77777777" w:rsidR="00312233" w:rsidRDefault="00312233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574580312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>5507 Palmer Crossing Circle, Sarasota, Florida  34233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8FD"/>
    <w:multiLevelType w:val="hybridMultilevel"/>
    <w:tmpl w:val="41606F5E"/>
    <w:lvl w:ilvl="0" w:tplc="1AA0B14C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8B8"/>
    <w:multiLevelType w:val="hybridMultilevel"/>
    <w:tmpl w:val="978A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5B71"/>
    <w:multiLevelType w:val="hybridMultilevel"/>
    <w:tmpl w:val="9FF4E7F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45161F63"/>
    <w:multiLevelType w:val="hybridMultilevel"/>
    <w:tmpl w:val="3AD42D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A28F0"/>
    <w:multiLevelType w:val="hybridMultilevel"/>
    <w:tmpl w:val="43E62CE0"/>
    <w:lvl w:ilvl="0" w:tplc="01DCB41C">
      <w:start w:val="1"/>
      <w:numFmt w:val="bullet"/>
      <w:lvlText w:val=""/>
      <w:lvlJc w:val="left"/>
      <w:pPr>
        <w:ind w:left="63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B23C7"/>
    <w:multiLevelType w:val="hybridMultilevel"/>
    <w:tmpl w:val="93C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2D20"/>
    <w:multiLevelType w:val="hybridMultilevel"/>
    <w:tmpl w:val="C110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2ADC"/>
    <w:multiLevelType w:val="hybridMultilevel"/>
    <w:tmpl w:val="50CA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25EBF"/>
    <w:multiLevelType w:val="hybridMultilevel"/>
    <w:tmpl w:val="1AE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9F2"/>
    <w:multiLevelType w:val="hybridMultilevel"/>
    <w:tmpl w:val="C9CAFEA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2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0E07"/>
    <w:multiLevelType w:val="hybridMultilevel"/>
    <w:tmpl w:val="C400E9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B413A"/>
    <w:multiLevelType w:val="hybridMultilevel"/>
    <w:tmpl w:val="8FD6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40218"/>
    <w:multiLevelType w:val="hybridMultilevel"/>
    <w:tmpl w:val="09F8C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015785"/>
    <w:multiLevelType w:val="hybridMultilevel"/>
    <w:tmpl w:val="C4DE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03A"/>
    <w:multiLevelType w:val="hybridMultilevel"/>
    <w:tmpl w:val="2A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072B5"/>
    <w:rsid w:val="00046DEE"/>
    <w:rsid w:val="000773FC"/>
    <w:rsid w:val="000B0919"/>
    <w:rsid w:val="001027D6"/>
    <w:rsid w:val="00142B31"/>
    <w:rsid w:val="00157E4F"/>
    <w:rsid w:val="001C2773"/>
    <w:rsid w:val="00244014"/>
    <w:rsid w:val="00254775"/>
    <w:rsid w:val="0029644D"/>
    <w:rsid w:val="002E604D"/>
    <w:rsid w:val="002F0500"/>
    <w:rsid w:val="00302513"/>
    <w:rsid w:val="00312233"/>
    <w:rsid w:val="00315BAA"/>
    <w:rsid w:val="0032736D"/>
    <w:rsid w:val="00346290"/>
    <w:rsid w:val="00350277"/>
    <w:rsid w:val="003571A8"/>
    <w:rsid w:val="0043083A"/>
    <w:rsid w:val="00441456"/>
    <w:rsid w:val="004505A1"/>
    <w:rsid w:val="004624E1"/>
    <w:rsid w:val="004F6707"/>
    <w:rsid w:val="005076B4"/>
    <w:rsid w:val="005173E8"/>
    <w:rsid w:val="005624C1"/>
    <w:rsid w:val="00564E7F"/>
    <w:rsid w:val="005911AA"/>
    <w:rsid w:val="005D47C0"/>
    <w:rsid w:val="005D6F66"/>
    <w:rsid w:val="005F5A2A"/>
    <w:rsid w:val="006131F6"/>
    <w:rsid w:val="00627F89"/>
    <w:rsid w:val="006846F9"/>
    <w:rsid w:val="006C0D33"/>
    <w:rsid w:val="006D693E"/>
    <w:rsid w:val="006E5DCD"/>
    <w:rsid w:val="007164F1"/>
    <w:rsid w:val="00717DE4"/>
    <w:rsid w:val="00720E7D"/>
    <w:rsid w:val="007272E4"/>
    <w:rsid w:val="00742ABF"/>
    <w:rsid w:val="00762C40"/>
    <w:rsid w:val="007A428E"/>
    <w:rsid w:val="007A5B2E"/>
    <w:rsid w:val="007B4A86"/>
    <w:rsid w:val="007B65F6"/>
    <w:rsid w:val="00800964"/>
    <w:rsid w:val="0082043A"/>
    <w:rsid w:val="00934031"/>
    <w:rsid w:val="009521D7"/>
    <w:rsid w:val="00971308"/>
    <w:rsid w:val="00A17B8A"/>
    <w:rsid w:val="00A31CB3"/>
    <w:rsid w:val="00A53FF8"/>
    <w:rsid w:val="00A7264B"/>
    <w:rsid w:val="00AD18D3"/>
    <w:rsid w:val="00B42CE9"/>
    <w:rsid w:val="00B60EAF"/>
    <w:rsid w:val="00B71DDD"/>
    <w:rsid w:val="00B73FD7"/>
    <w:rsid w:val="00B977E4"/>
    <w:rsid w:val="00BD162C"/>
    <w:rsid w:val="00C96B67"/>
    <w:rsid w:val="00CB6D6E"/>
    <w:rsid w:val="00DA5765"/>
    <w:rsid w:val="00DA62A4"/>
    <w:rsid w:val="00DE05BD"/>
    <w:rsid w:val="00E266CE"/>
    <w:rsid w:val="00EC10FF"/>
    <w:rsid w:val="00EC63DA"/>
    <w:rsid w:val="00F5078E"/>
    <w:rsid w:val="00FA2009"/>
    <w:rsid w:val="00FC48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F66"/>
  </w:style>
  <w:style w:type="paragraph" w:styleId="Heading1">
    <w:name w:val="heading 1"/>
    <w:basedOn w:val="Normal"/>
    <w:next w:val="Normal"/>
    <w:link w:val="Heading1Char"/>
    <w:uiPriority w:val="9"/>
    <w:qFormat/>
    <w:rsid w:val="005D6F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F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F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F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F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F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F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F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F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D6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  <w:style w:type="character" w:customStyle="1" w:styleId="ClassNameChar">
    <w:name w:val="Class Name Char"/>
    <w:basedOn w:val="DefaultParagraphFont"/>
    <w:link w:val="ClassName"/>
    <w:locked/>
    <w:rsid w:val="00B73FD7"/>
    <w:rPr>
      <w:rFonts w:ascii="Arial Rounded MT Bold" w:eastAsiaTheme="minorEastAsia" w:hAnsi="Arial Rounded MT Bold"/>
      <w:sz w:val="28"/>
      <w:szCs w:val="28"/>
      <w:lang w:eastAsia="ja-JP"/>
    </w:rPr>
  </w:style>
  <w:style w:type="paragraph" w:customStyle="1" w:styleId="ClassName">
    <w:name w:val="Class Name"/>
    <w:basedOn w:val="Normal"/>
    <w:link w:val="ClassNameChar"/>
    <w:rsid w:val="00B73FD7"/>
    <w:pPr>
      <w:spacing w:before="120" w:after="40" w:line="240" w:lineRule="auto"/>
    </w:pPr>
    <w:rPr>
      <w:rFonts w:ascii="Arial Rounded MT Bold" w:hAnsi="Arial Rounded MT Bold"/>
      <w:sz w:val="28"/>
      <w:szCs w:val="28"/>
      <w:lang w:eastAsia="ja-JP"/>
    </w:rPr>
  </w:style>
  <w:style w:type="paragraph" w:customStyle="1" w:styleId="ClassDate">
    <w:name w:val="Class Date"/>
    <w:basedOn w:val="Heading1"/>
    <w:link w:val="ClassDateChar"/>
    <w:rsid w:val="00B71DDD"/>
    <w:pPr>
      <w:spacing w:before="0"/>
    </w:pPr>
    <w:rPr>
      <w:b/>
      <w:color w:val="5B9BD5" w:themeColor="accent1"/>
      <w:sz w:val="28"/>
      <w:szCs w:val="28"/>
      <w:lang w:eastAsia="ja-JP"/>
    </w:rPr>
  </w:style>
  <w:style w:type="character" w:customStyle="1" w:styleId="ClassDateChar">
    <w:name w:val="Class Date Char"/>
    <w:basedOn w:val="Heading1Char"/>
    <w:link w:val="ClassDate"/>
    <w:rsid w:val="00B71DDD"/>
    <w:rPr>
      <w:rFonts w:asciiTheme="majorHAnsi" w:eastAsiaTheme="majorEastAsia" w:hAnsiTheme="majorHAnsi" w:cstheme="majorBidi"/>
      <w:b/>
      <w:color w:val="5B9BD5" w:themeColor="accen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F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F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F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F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F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F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6F6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D6F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6F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F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F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D6F66"/>
    <w:rPr>
      <w:b/>
      <w:bCs/>
    </w:rPr>
  </w:style>
  <w:style w:type="character" w:styleId="Emphasis">
    <w:name w:val="Emphasis"/>
    <w:basedOn w:val="DefaultParagraphFont"/>
    <w:uiPriority w:val="20"/>
    <w:qFormat/>
    <w:rsid w:val="005D6F66"/>
    <w:rPr>
      <w:i/>
      <w:iCs/>
    </w:rPr>
  </w:style>
  <w:style w:type="paragraph" w:styleId="NoSpacing">
    <w:name w:val="No Spacing"/>
    <w:uiPriority w:val="1"/>
    <w:qFormat/>
    <w:rsid w:val="005D6F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6F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6F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F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F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6F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D6F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6F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D6F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D6F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F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C35D-9771-43B8-8FB6-B7BBCAD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3</cp:revision>
  <cp:lastPrinted>2016-05-05T10:51:00Z</cp:lastPrinted>
  <dcterms:created xsi:type="dcterms:W3CDTF">2017-12-12T15:33:00Z</dcterms:created>
  <dcterms:modified xsi:type="dcterms:W3CDTF">2017-12-12T15:38:00Z</dcterms:modified>
</cp:coreProperties>
</file>