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3E" w:rsidRDefault="00CA393E" w:rsidP="00DD6535">
      <w:pPr>
        <w:pStyle w:val="Heading1"/>
        <w:spacing w:after="0"/>
        <w:rPr>
          <w:rFonts w:ascii="Century Schoolbook" w:hAnsi="Century Schoolbook"/>
          <w:sz w:val="32"/>
        </w:rPr>
      </w:pPr>
      <w:r>
        <w:rPr>
          <w:rFonts w:ascii="Century Schoolbook" w:hAnsi="Century Schoolbook"/>
          <w:sz w:val="32"/>
        </w:rPr>
        <w:t>PLANNING COMMISSION MINUTES</w:t>
      </w:r>
    </w:p>
    <w:p w:rsidR="00CA393E" w:rsidRDefault="005A6293" w:rsidP="00DD6535">
      <w:pPr>
        <w:pStyle w:val="Heading1"/>
        <w:spacing w:after="120"/>
        <w:rPr>
          <w:rFonts w:ascii="Century Schoolbook" w:hAnsi="Century Schoolbook"/>
          <w:b w:val="0"/>
          <w:sz w:val="32"/>
          <w:u w:val="single"/>
        </w:rPr>
      </w:pPr>
      <w:r>
        <w:rPr>
          <w:rFonts w:ascii="Century Schoolbook" w:hAnsi="Century Schoolbook"/>
          <w:sz w:val="32"/>
        </w:rPr>
        <w:t>JANUARY 7</w:t>
      </w:r>
      <w:r w:rsidR="00C02579">
        <w:rPr>
          <w:rFonts w:ascii="Century Schoolbook" w:hAnsi="Century Schoolbook"/>
          <w:sz w:val="32"/>
        </w:rPr>
        <w:t>,</w:t>
      </w:r>
      <w:r w:rsidR="00CA393E">
        <w:rPr>
          <w:rFonts w:ascii="Century Schoolbook" w:hAnsi="Century Schoolbook"/>
          <w:sz w:val="32"/>
        </w:rPr>
        <w:t xml:space="preserve"> 20</w:t>
      </w:r>
      <w:r w:rsidR="00C02579">
        <w:rPr>
          <w:rFonts w:ascii="Century Schoolbook" w:hAnsi="Century Schoolbook"/>
          <w:sz w:val="32"/>
        </w:rPr>
        <w:t>1</w:t>
      </w:r>
      <w:r>
        <w:rPr>
          <w:rFonts w:ascii="Century Schoolbook" w:hAnsi="Century Schoolbook"/>
          <w:sz w:val="32"/>
        </w:rPr>
        <w:t>6</w:t>
      </w:r>
    </w:p>
    <w:p w:rsidR="00CA393E" w:rsidRPr="00DD6535" w:rsidRDefault="00CA393E" w:rsidP="00731351">
      <w:pPr>
        <w:spacing w:after="120"/>
        <w:rPr>
          <w:rFonts w:ascii="Times New Roman" w:hAnsi="Times New Roman"/>
        </w:rPr>
      </w:pPr>
      <w:r w:rsidRPr="00DD6535">
        <w:rPr>
          <w:rFonts w:ascii="Times New Roman" w:hAnsi="Times New Roman"/>
        </w:rPr>
        <w:tab/>
        <w:t xml:space="preserve">A scheduled meeting of the Planning Commission was held on </w:t>
      </w:r>
      <w:r w:rsidR="005A6293">
        <w:rPr>
          <w:rFonts w:ascii="Times New Roman" w:hAnsi="Times New Roman"/>
        </w:rPr>
        <w:t>January</w:t>
      </w:r>
      <w:r w:rsidR="00800194" w:rsidRPr="00DD6535">
        <w:rPr>
          <w:rFonts w:ascii="Times New Roman" w:hAnsi="Times New Roman"/>
        </w:rPr>
        <w:t xml:space="preserve"> </w:t>
      </w:r>
      <w:r w:rsidR="005A6293">
        <w:rPr>
          <w:rFonts w:ascii="Times New Roman" w:hAnsi="Times New Roman"/>
        </w:rPr>
        <w:t>7</w:t>
      </w:r>
      <w:r w:rsidR="00800194" w:rsidRPr="00DD6535">
        <w:rPr>
          <w:rFonts w:ascii="Times New Roman" w:hAnsi="Times New Roman"/>
        </w:rPr>
        <w:t>, 2015</w:t>
      </w:r>
      <w:r w:rsidRPr="00DD6535">
        <w:rPr>
          <w:rFonts w:ascii="Times New Roman" w:hAnsi="Times New Roman"/>
        </w:rPr>
        <w:t xml:space="preserve"> at 7:00 p.</w:t>
      </w:r>
      <w:r w:rsidR="00B26454" w:rsidRPr="00DD6535">
        <w:rPr>
          <w:rFonts w:ascii="Times New Roman" w:hAnsi="Times New Roman"/>
        </w:rPr>
        <w:t>m. in the Town Hall Auditorium.</w:t>
      </w:r>
    </w:p>
    <w:p w:rsidR="00CA393E" w:rsidRPr="00DD6535" w:rsidRDefault="00CA393E" w:rsidP="00B26454">
      <w:pPr>
        <w:ind w:firstLine="720"/>
        <w:rPr>
          <w:rFonts w:ascii="Times New Roman" w:hAnsi="Times New Roman"/>
        </w:rPr>
      </w:pPr>
      <w:r w:rsidRPr="00DD6535">
        <w:rPr>
          <w:rFonts w:ascii="Times New Roman" w:hAnsi="Times New Roman"/>
          <w:b/>
        </w:rPr>
        <w:t>Item 1</w:t>
      </w:r>
      <w:r w:rsidRPr="00DD6535">
        <w:rPr>
          <w:rFonts w:ascii="Times New Roman" w:hAnsi="Times New Roman"/>
        </w:rPr>
        <w:t xml:space="preserve"> – </w:t>
      </w:r>
      <w:r w:rsidRPr="00DD6535">
        <w:rPr>
          <w:rFonts w:ascii="Times New Roman" w:hAnsi="Times New Roman"/>
          <w:b/>
        </w:rPr>
        <w:t xml:space="preserve">Roll </w:t>
      </w:r>
      <w:r w:rsidR="00CD7C57" w:rsidRPr="00DD6535">
        <w:rPr>
          <w:rFonts w:ascii="Times New Roman" w:hAnsi="Times New Roman"/>
          <w:b/>
        </w:rPr>
        <w:t>Call.</w:t>
      </w:r>
      <w:r w:rsidRPr="00DD6535">
        <w:rPr>
          <w:rFonts w:ascii="Times New Roman" w:hAnsi="Times New Roman"/>
        </w:rPr>
        <w:t xml:space="preserve">    Those</w:t>
      </w:r>
      <w:r w:rsidR="00731351">
        <w:rPr>
          <w:rFonts w:ascii="Times New Roman" w:hAnsi="Times New Roman"/>
        </w:rPr>
        <w:t xml:space="preserve"> members</w:t>
      </w:r>
      <w:r w:rsidRPr="00DD6535">
        <w:rPr>
          <w:rFonts w:ascii="Times New Roman" w:hAnsi="Times New Roman"/>
        </w:rPr>
        <w:t xml:space="preserve"> present: </w:t>
      </w:r>
      <w:r w:rsidR="00924A08" w:rsidRPr="00DD6535">
        <w:rPr>
          <w:rFonts w:ascii="Times New Roman" w:hAnsi="Times New Roman"/>
        </w:rPr>
        <w:t xml:space="preserve">Commissioners </w:t>
      </w:r>
      <w:r w:rsidRPr="00DD6535">
        <w:rPr>
          <w:rFonts w:ascii="Times New Roman" w:hAnsi="Times New Roman"/>
        </w:rPr>
        <w:t xml:space="preserve">Steve Bagley, </w:t>
      </w:r>
      <w:r w:rsidR="00924A08" w:rsidRPr="00DD6535">
        <w:rPr>
          <w:rFonts w:ascii="Times New Roman" w:hAnsi="Times New Roman"/>
        </w:rPr>
        <w:t>Jeff Payne</w:t>
      </w:r>
      <w:r w:rsidR="005A6293">
        <w:rPr>
          <w:rFonts w:ascii="Times New Roman" w:hAnsi="Times New Roman"/>
        </w:rPr>
        <w:t xml:space="preserve"> and Karla Winter</w:t>
      </w:r>
      <w:r w:rsidR="00800194" w:rsidRPr="00DD6535">
        <w:rPr>
          <w:rFonts w:ascii="Times New Roman" w:hAnsi="Times New Roman"/>
        </w:rPr>
        <w:t>.</w:t>
      </w:r>
      <w:r w:rsidR="005A6293">
        <w:rPr>
          <w:rFonts w:ascii="Times New Roman" w:hAnsi="Times New Roman"/>
        </w:rPr>
        <w:t xml:space="preserve">  </w:t>
      </w:r>
      <w:r w:rsidR="00800194" w:rsidRPr="00DD6535">
        <w:rPr>
          <w:rFonts w:ascii="Times New Roman" w:hAnsi="Times New Roman"/>
        </w:rPr>
        <w:t>Also present:</w:t>
      </w:r>
      <w:r w:rsidR="006F2EA6" w:rsidRPr="00DD6535">
        <w:rPr>
          <w:rFonts w:ascii="Times New Roman" w:hAnsi="Times New Roman"/>
        </w:rPr>
        <w:t xml:space="preserve"> </w:t>
      </w:r>
      <w:r w:rsidRPr="00DD6535">
        <w:rPr>
          <w:rFonts w:ascii="Times New Roman" w:hAnsi="Times New Roman"/>
        </w:rPr>
        <w:t xml:space="preserve">Administrator Gary </w:t>
      </w:r>
      <w:r w:rsidR="00C33994" w:rsidRPr="00DD6535">
        <w:rPr>
          <w:rFonts w:ascii="Times New Roman" w:hAnsi="Times New Roman"/>
        </w:rPr>
        <w:t>Carsten.</w:t>
      </w:r>
      <w:r w:rsidR="0031217C" w:rsidRPr="00DD6535">
        <w:rPr>
          <w:rFonts w:ascii="Times New Roman" w:hAnsi="Times New Roman"/>
        </w:rPr>
        <w:t xml:space="preserve"> </w:t>
      </w:r>
      <w:r w:rsidR="00A37716" w:rsidRPr="00DD6535">
        <w:rPr>
          <w:rFonts w:ascii="Times New Roman" w:hAnsi="Times New Roman"/>
        </w:rPr>
        <w:t>Absent: Commissioner</w:t>
      </w:r>
      <w:r w:rsidR="005A6293">
        <w:rPr>
          <w:rFonts w:ascii="Times New Roman" w:hAnsi="Times New Roman"/>
        </w:rPr>
        <w:t>s</w:t>
      </w:r>
      <w:r w:rsidR="00A37716" w:rsidRPr="00DD6535">
        <w:rPr>
          <w:rFonts w:ascii="Times New Roman" w:hAnsi="Times New Roman"/>
        </w:rPr>
        <w:t xml:space="preserve"> </w:t>
      </w:r>
      <w:r w:rsidR="005A6293" w:rsidRPr="00DD6535">
        <w:rPr>
          <w:rFonts w:ascii="Times New Roman" w:hAnsi="Times New Roman"/>
        </w:rPr>
        <w:t>Brandon Rohn</w:t>
      </w:r>
      <w:r w:rsidR="005A6293">
        <w:rPr>
          <w:rFonts w:ascii="Times New Roman" w:hAnsi="Times New Roman"/>
        </w:rPr>
        <w:t xml:space="preserve"> and </w:t>
      </w:r>
      <w:r w:rsidR="005A6293" w:rsidRPr="00DD6535">
        <w:rPr>
          <w:rFonts w:ascii="Times New Roman" w:hAnsi="Times New Roman"/>
        </w:rPr>
        <w:t>Jim Perkins</w:t>
      </w:r>
      <w:r w:rsidR="00A37716" w:rsidRPr="00DD6535">
        <w:rPr>
          <w:rFonts w:ascii="Times New Roman" w:hAnsi="Times New Roman"/>
        </w:rPr>
        <w:t xml:space="preserve">. </w:t>
      </w:r>
    </w:p>
    <w:p w:rsidR="00800194" w:rsidRPr="00DD6535" w:rsidRDefault="00CA393E" w:rsidP="00731351">
      <w:pPr>
        <w:spacing w:after="120"/>
        <w:ind w:firstLine="720"/>
        <w:rPr>
          <w:rFonts w:ascii="Times New Roman" w:hAnsi="Times New Roman"/>
        </w:rPr>
      </w:pPr>
      <w:r w:rsidRPr="00DD6535">
        <w:rPr>
          <w:rFonts w:ascii="Times New Roman" w:hAnsi="Times New Roman"/>
          <w:b/>
        </w:rPr>
        <w:t xml:space="preserve">Item 2 – </w:t>
      </w:r>
      <w:r w:rsidR="005A6293">
        <w:rPr>
          <w:rFonts w:ascii="Times New Roman" w:hAnsi="Times New Roman"/>
          <w:b/>
        </w:rPr>
        <w:t>Review</w:t>
      </w:r>
      <w:r w:rsidR="00800194" w:rsidRPr="00DD6535">
        <w:rPr>
          <w:rFonts w:ascii="Times New Roman" w:hAnsi="Times New Roman"/>
          <w:b/>
        </w:rPr>
        <w:t xml:space="preserve"> of the </w:t>
      </w:r>
      <w:r w:rsidR="005A6293">
        <w:rPr>
          <w:rFonts w:ascii="Times New Roman" w:hAnsi="Times New Roman"/>
          <w:b/>
        </w:rPr>
        <w:t>December</w:t>
      </w:r>
      <w:r w:rsidR="00800194" w:rsidRPr="00DD6535">
        <w:rPr>
          <w:rFonts w:ascii="Times New Roman" w:hAnsi="Times New Roman"/>
          <w:b/>
        </w:rPr>
        <w:t xml:space="preserve"> </w:t>
      </w:r>
      <w:r w:rsidR="005A6293">
        <w:rPr>
          <w:rFonts w:ascii="Times New Roman" w:hAnsi="Times New Roman"/>
          <w:b/>
        </w:rPr>
        <w:t>3rd</w:t>
      </w:r>
      <w:r w:rsidR="00800194" w:rsidRPr="00DD6535">
        <w:rPr>
          <w:rFonts w:ascii="Times New Roman" w:hAnsi="Times New Roman"/>
          <w:b/>
        </w:rPr>
        <w:t xml:space="preserve"> 2015 Planning Commission Minutes</w:t>
      </w:r>
      <w:r w:rsidRPr="00DD6535">
        <w:rPr>
          <w:rFonts w:ascii="Times New Roman" w:hAnsi="Times New Roman"/>
          <w:b/>
        </w:rPr>
        <w:t>.</w:t>
      </w:r>
      <w:r w:rsidR="008321B2" w:rsidRPr="00DD6535">
        <w:rPr>
          <w:rFonts w:ascii="Times New Roman" w:hAnsi="Times New Roman"/>
          <w:b/>
        </w:rPr>
        <w:t xml:space="preserve"> </w:t>
      </w:r>
      <w:r w:rsidR="00800194" w:rsidRPr="00DD6535">
        <w:rPr>
          <w:rFonts w:ascii="Times New Roman" w:hAnsi="Times New Roman"/>
        </w:rPr>
        <w:t xml:space="preserve">Commissioner Bagley opens the topic for a motion. Commissioner </w:t>
      </w:r>
      <w:r w:rsidR="005A6293">
        <w:rPr>
          <w:rFonts w:ascii="Times New Roman" w:hAnsi="Times New Roman"/>
        </w:rPr>
        <w:t>Payne</w:t>
      </w:r>
      <w:r w:rsidR="00800194" w:rsidRPr="00DD6535">
        <w:rPr>
          <w:rFonts w:ascii="Times New Roman" w:hAnsi="Times New Roman"/>
        </w:rPr>
        <w:t xml:space="preserve"> moves to approve the minutes with a second by Commissioner </w:t>
      </w:r>
      <w:r w:rsidR="005A6293">
        <w:rPr>
          <w:rFonts w:ascii="Times New Roman" w:hAnsi="Times New Roman"/>
        </w:rPr>
        <w:t>Winter</w:t>
      </w:r>
      <w:r w:rsidR="00800194" w:rsidRPr="00DD6535">
        <w:rPr>
          <w:rFonts w:ascii="Times New Roman" w:hAnsi="Times New Roman"/>
        </w:rPr>
        <w:t xml:space="preserve">. </w:t>
      </w:r>
      <w:r w:rsidR="00521448" w:rsidRPr="00DD6535">
        <w:rPr>
          <w:rFonts w:ascii="Times New Roman" w:hAnsi="Times New Roman"/>
        </w:rPr>
        <w:t xml:space="preserve">Motion carried </w:t>
      </w:r>
      <w:r w:rsidR="005A6293">
        <w:rPr>
          <w:rFonts w:ascii="Times New Roman" w:hAnsi="Times New Roman"/>
        </w:rPr>
        <w:t>3-0</w:t>
      </w:r>
      <w:r w:rsidR="00521448" w:rsidRPr="00DD6535">
        <w:rPr>
          <w:rFonts w:ascii="Times New Roman" w:hAnsi="Times New Roman"/>
        </w:rPr>
        <w:t>.</w:t>
      </w:r>
    </w:p>
    <w:p w:rsidR="005A6293" w:rsidRDefault="0041574E" w:rsidP="005A6293">
      <w:pPr>
        <w:spacing w:after="120"/>
        <w:rPr>
          <w:rFonts w:ascii="Times New Roman" w:hAnsi="Times New Roman"/>
          <w:b/>
        </w:rPr>
      </w:pPr>
      <w:r w:rsidRPr="00DD6535">
        <w:rPr>
          <w:rFonts w:ascii="Times New Roman" w:hAnsi="Times New Roman"/>
        </w:rPr>
        <w:tab/>
      </w:r>
      <w:r w:rsidRPr="00DD6535">
        <w:rPr>
          <w:rFonts w:ascii="Times New Roman" w:hAnsi="Times New Roman"/>
          <w:b/>
        </w:rPr>
        <w:t xml:space="preserve">Item 3 – </w:t>
      </w:r>
      <w:r w:rsidR="005A6293">
        <w:rPr>
          <w:rFonts w:ascii="Times New Roman" w:hAnsi="Times New Roman"/>
          <w:b/>
        </w:rPr>
        <w:t>Eaton Area Community Center Schematic Plan</w:t>
      </w:r>
    </w:p>
    <w:p w:rsidR="009C1947" w:rsidRDefault="005A6293" w:rsidP="005A6293">
      <w:pPr>
        <w:spacing w:after="120"/>
        <w:rPr>
          <w:rFonts w:ascii="Times New Roman" w:hAnsi="Times New Roman"/>
        </w:rPr>
      </w:pPr>
      <w:r>
        <w:rPr>
          <w:rFonts w:ascii="Times New Roman" w:hAnsi="Times New Roman"/>
          <w:b/>
        </w:rPr>
        <w:t xml:space="preserve"> – Consider rezoning of the property from A-1 (Agriculture District) to HC (Highway Commercial District) Section 7-2-45 of Planning and Zoning Regulations</w:t>
      </w:r>
      <w:r w:rsidR="0042605B" w:rsidRPr="00DD6535">
        <w:rPr>
          <w:rFonts w:ascii="Times New Roman" w:hAnsi="Times New Roman"/>
          <w:b/>
        </w:rPr>
        <w:t>.</w:t>
      </w:r>
      <w:r w:rsidR="00776EEB" w:rsidRPr="00DD6535">
        <w:rPr>
          <w:rFonts w:ascii="Times New Roman" w:hAnsi="Times New Roman"/>
          <w:b/>
        </w:rPr>
        <w:t xml:space="preserve"> </w:t>
      </w:r>
      <w:r w:rsidR="0042605B" w:rsidRPr="00DD6535">
        <w:rPr>
          <w:rFonts w:ascii="Times New Roman" w:hAnsi="Times New Roman"/>
        </w:rPr>
        <w:t>Commissioner Bagley</w:t>
      </w:r>
      <w:r w:rsidR="00874C35">
        <w:rPr>
          <w:rFonts w:ascii="Times New Roman" w:hAnsi="Times New Roman"/>
        </w:rPr>
        <w:t xml:space="preserve"> opened the floor to Mike Ketterling – engineer, Steve Walker – FCI Contractors, Travis Guerette – RLH Engineering, Inc. and Julie Kennedy – Board member for Recreation District</w:t>
      </w:r>
      <w:r w:rsidR="008371E5">
        <w:rPr>
          <w:rFonts w:ascii="Times New Roman" w:hAnsi="Times New Roman"/>
        </w:rPr>
        <w:t>.</w:t>
      </w:r>
      <w:r w:rsidR="00727E2D">
        <w:rPr>
          <w:rFonts w:ascii="Times New Roman" w:hAnsi="Times New Roman"/>
        </w:rPr>
        <w:t xml:space="preserve">  Mr. Ketterling explained that the area in question has been zoned as Agriculture.  In order for the Eaton Recreation District to start their project it needs to be rezoned.  To accommodate future building the best zoning recommendation is Highway Commercial District.  Eventually the school district will be building a new school but that isn’t projected for another few years.  This zoning will go all the way to Weld County Road 35 and up to the existing Third Street.  The School District, Recreation District and the Town will be sharing the cost of extending Third Street for access to the facilities.  Concluding discussion, </w:t>
      </w:r>
      <w:r w:rsidR="00720504" w:rsidRPr="00DD6535">
        <w:rPr>
          <w:rFonts w:ascii="Times New Roman" w:hAnsi="Times New Roman"/>
        </w:rPr>
        <w:t>Commissioner Payne</w:t>
      </w:r>
      <w:r w:rsidR="009C1947" w:rsidRPr="00DD6535">
        <w:rPr>
          <w:rFonts w:ascii="Times New Roman" w:hAnsi="Times New Roman"/>
        </w:rPr>
        <w:t xml:space="preserve"> </w:t>
      </w:r>
      <w:r w:rsidR="00062545">
        <w:rPr>
          <w:rFonts w:ascii="Times New Roman" w:hAnsi="Times New Roman"/>
        </w:rPr>
        <w:t>moved</w:t>
      </w:r>
      <w:r w:rsidR="009C1947" w:rsidRPr="00DD6535">
        <w:rPr>
          <w:rFonts w:ascii="Times New Roman" w:hAnsi="Times New Roman"/>
        </w:rPr>
        <w:t xml:space="preserve"> to recommend the zone change request be appr</w:t>
      </w:r>
      <w:r w:rsidR="00720504">
        <w:rPr>
          <w:rFonts w:ascii="Times New Roman" w:hAnsi="Times New Roman"/>
        </w:rPr>
        <w:t>oved and sent to the Town Board with a second by Commissioner Winter</w:t>
      </w:r>
      <w:r w:rsidR="009C1947" w:rsidRPr="00DD6535">
        <w:rPr>
          <w:rFonts w:ascii="Times New Roman" w:hAnsi="Times New Roman"/>
        </w:rPr>
        <w:t>.</w:t>
      </w:r>
      <w:r w:rsidR="00720504">
        <w:rPr>
          <w:rFonts w:ascii="Times New Roman" w:hAnsi="Times New Roman"/>
        </w:rPr>
        <w:t xml:space="preserve">  </w:t>
      </w:r>
      <w:r w:rsidR="00233A60" w:rsidRPr="00DD6535">
        <w:rPr>
          <w:rFonts w:ascii="Times New Roman" w:hAnsi="Times New Roman"/>
        </w:rPr>
        <w:t xml:space="preserve">Motion </w:t>
      </w:r>
      <w:r w:rsidR="00720504">
        <w:rPr>
          <w:rFonts w:ascii="Times New Roman" w:hAnsi="Times New Roman"/>
        </w:rPr>
        <w:t>carried</w:t>
      </w:r>
      <w:r w:rsidR="00062545">
        <w:rPr>
          <w:rFonts w:ascii="Times New Roman" w:hAnsi="Times New Roman"/>
        </w:rPr>
        <w:t xml:space="preserve"> </w:t>
      </w:r>
      <w:r w:rsidR="00233A60" w:rsidRPr="00DD6535">
        <w:rPr>
          <w:rFonts w:ascii="Times New Roman" w:hAnsi="Times New Roman"/>
        </w:rPr>
        <w:t>3-0 vote.</w:t>
      </w:r>
    </w:p>
    <w:p w:rsidR="005A6293" w:rsidRDefault="005A6293" w:rsidP="005A6293">
      <w:pPr>
        <w:spacing w:after="120"/>
        <w:rPr>
          <w:rFonts w:ascii="Times New Roman" w:hAnsi="Times New Roman"/>
        </w:rPr>
      </w:pPr>
      <w:r>
        <w:rPr>
          <w:rFonts w:ascii="Times New Roman" w:hAnsi="Times New Roman"/>
        </w:rPr>
        <w:t xml:space="preserve">- </w:t>
      </w:r>
      <w:r>
        <w:rPr>
          <w:rFonts w:ascii="Times New Roman" w:hAnsi="Times New Roman"/>
          <w:b/>
        </w:rPr>
        <w:t>Review Schematic Plan as per Section 7-4-3 of Subdivision Regulations.</w:t>
      </w:r>
      <w:r w:rsidR="00062545">
        <w:rPr>
          <w:rFonts w:ascii="Times New Roman" w:hAnsi="Times New Roman"/>
          <w:b/>
        </w:rPr>
        <w:t xml:space="preserve">  </w:t>
      </w:r>
      <w:r w:rsidR="00890DCB">
        <w:rPr>
          <w:rFonts w:ascii="Times New Roman" w:hAnsi="Times New Roman"/>
        </w:rPr>
        <w:t xml:space="preserve">The construction will be done in phases, but hope to begin in April 2016 with completion in 2017.  </w:t>
      </w:r>
      <w:r w:rsidR="003F189D">
        <w:rPr>
          <w:rFonts w:ascii="Times New Roman" w:hAnsi="Times New Roman"/>
        </w:rPr>
        <w:t>The first phase will include the actual building, parking, water, sewer, storm drain, detention pond, pedestrian access and Third Street.  There will be two entrances to the facility: off of Weld County Road 35 and Third Street.  There will be a northbound deceleration lane to Third Street on Weld County Road 35.  Landscaping will also be phased in as money allows, along with the baseball and softball fields.  Concluding discussion and questions, Commissioner Payne moved to recommend approval of the schematic plan to include a variance for building height, seconded by Commissioner Winter.  Motion carried 3-0.</w:t>
      </w:r>
      <w:bookmarkStart w:id="0" w:name="_GoBack"/>
      <w:bookmarkEnd w:id="0"/>
    </w:p>
    <w:p w:rsidR="00A15EE3" w:rsidRPr="00062545" w:rsidRDefault="00A15EE3" w:rsidP="005A6293">
      <w:pPr>
        <w:spacing w:after="120"/>
        <w:rPr>
          <w:rFonts w:ascii="Times New Roman" w:hAnsi="Times New Roman"/>
        </w:rPr>
      </w:pPr>
    </w:p>
    <w:p w:rsidR="00731351" w:rsidRDefault="00233A60" w:rsidP="00731351">
      <w:pPr>
        <w:ind w:firstLine="720"/>
        <w:rPr>
          <w:rFonts w:ascii="Times New Roman" w:hAnsi="Times New Roman"/>
        </w:rPr>
      </w:pPr>
      <w:r w:rsidRPr="00DD6535">
        <w:rPr>
          <w:rFonts w:ascii="Times New Roman" w:hAnsi="Times New Roman"/>
          <w:b/>
        </w:rPr>
        <w:t>Item 4 –</w:t>
      </w:r>
      <w:r w:rsidR="007A3714" w:rsidRPr="00DD6535">
        <w:rPr>
          <w:rFonts w:ascii="Times New Roman" w:hAnsi="Times New Roman"/>
          <w:b/>
        </w:rPr>
        <w:t xml:space="preserve"> Adjourn.</w:t>
      </w:r>
      <w:r w:rsidR="007A3714" w:rsidRPr="00DD6535">
        <w:rPr>
          <w:rFonts w:ascii="Times New Roman" w:hAnsi="Times New Roman"/>
        </w:rPr>
        <w:t xml:space="preserve"> As there was no further business, the meeting was adjourned</w:t>
      </w:r>
      <w:r w:rsidR="00DD6535" w:rsidRPr="00DD6535">
        <w:rPr>
          <w:rFonts w:ascii="Times New Roman" w:hAnsi="Times New Roman"/>
        </w:rPr>
        <w:t xml:space="preserve"> at 7:4</w:t>
      </w:r>
      <w:r w:rsidR="00731351">
        <w:rPr>
          <w:rFonts w:ascii="Times New Roman" w:hAnsi="Times New Roman"/>
        </w:rPr>
        <w:t>3</w:t>
      </w:r>
      <w:r w:rsidR="00DD6535" w:rsidRPr="00DD6535">
        <w:rPr>
          <w:rFonts w:ascii="Times New Roman" w:hAnsi="Times New Roman"/>
        </w:rPr>
        <w:t xml:space="preserve"> p.m.</w:t>
      </w:r>
    </w:p>
    <w:p w:rsidR="00731351" w:rsidRDefault="00731351" w:rsidP="00731351">
      <w:pPr>
        <w:ind w:firstLine="720"/>
        <w:rPr>
          <w:rFonts w:ascii="Times New Roman" w:hAnsi="Times New Roman"/>
        </w:rPr>
      </w:pPr>
    </w:p>
    <w:p w:rsidR="00731351" w:rsidRDefault="00731351" w:rsidP="00731351">
      <w:pPr>
        <w:ind w:firstLine="720"/>
        <w:rPr>
          <w:rFonts w:ascii="Times New Roman" w:hAnsi="Times New Roman"/>
        </w:rPr>
      </w:pPr>
    </w:p>
    <w:p w:rsidR="00CA393E" w:rsidRPr="00731351" w:rsidRDefault="00CA393E" w:rsidP="00731351">
      <w:pPr>
        <w:ind w:firstLine="720"/>
        <w:rPr>
          <w:rFonts w:ascii="Times New Roman" w:hAnsi="Times New Roman"/>
        </w:rPr>
      </w:pPr>
      <w:r w:rsidRPr="00DD6535">
        <w:rPr>
          <w:rFonts w:ascii="Times New Roman" w:hAnsi="Times New Roman"/>
        </w:rPr>
        <w:t xml:space="preserve">                                                                                             </w:t>
      </w:r>
    </w:p>
    <w:p w:rsidR="00CA393E" w:rsidRPr="00DD6535" w:rsidRDefault="00CA393E">
      <w:pPr>
        <w:pStyle w:val="BodyText"/>
        <w:spacing w:after="120" w:line="0" w:lineRule="atLeast"/>
        <w:ind w:firstLine="0"/>
        <w:rPr>
          <w:rFonts w:ascii="Times New Roman" w:hAnsi="Times New Roman"/>
        </w:rPr>
      </w:pPr>
      <w:r w:rsidRPr="00DD6535">
        <w:rPr>
          <w:rFonts w:ascii="Times New Roman" w:hAnsi="Times New Roman"/>
        </w:rPr>
        <w:t xml:space="preserve"> </w:t>
      </w:r>
      <w:r w:rsidRPr="00DD6535">
        <w:rPr>
          <w:rFonts w:ascii="Times New Roman" w:hAnsi="Times New Roman"/>
        </w:rPr>
        <w:tab/>
      </w:r>
      <w:r w:rsidRPr="00DD6535">
        <w:rPr>
          <w:rFonts w:ascii="Times New Roman" w:hAnsi="Times New Roman"/>
        </w:rPr>
        <w:tab/>
      </w:r>
      <w:r w:rsidRPr="00DD6535">
        <w:rPr>
          <w:rFonts w:ascii="Times New Roman" w:hAnsi="Times New Roman"/>
        </w:rPr>
        <w:tab/>
      </w:r>
      <w:r w:rsidRPr="00DD6535">
        <w:rPr>
          <w:rFonts w:ascii="Times New Roman" w:hAnsi="Times New Roman"/>
        </w:rPr>
        <w:tab/>
      </w:r>
      <w:r w:rsidRPr="00DD6535">
        <w:rPr>
          <w:rFonts w:ascii="Times New Roman" w:hAnsi="Times New Roman"/>
        </w:rPr>
        <w:tab/>
      </w:r>
      <w:r w:rsidRPr="00DD6535">
        <w:rPr>
          <w:rFonts w:ascii="Times New Roman" w:hAnsi="Times New Roman"/>
        </w:rPr>
        <w:tab/>
      </w:r>
      <w:r w:rsidRPr="00DD6535">
        <w:rPr>
          <w:rFonts w:ascii="Times New Roman" w:hAnsi="Times New Roman"/>
        </w:rPr>
        <w:tab/>
      </w:r>
      <w:r w:rsidRPr="00DD6535">
        <w:rPr>
          <w:rFonts w:ascii="Times New Roman" w:hAnsi="Times New Roman"/>
        </w:rPr>
        <w:tab/>
        <w:t xml:space="preserve">      Erika C. Bagley, Town Clerk</w:t>
      </w:r>
    </w:p>
    <w:sectPr w:rsidR="00CA393E" w:rsidRPr="00DD6535" w:rsidSect="00DD6535">
      <w:pgSz w:w="12240" w:h="15840" w:code="1"/>
      <w:pgMar w:top="1296" w:right="1440" w:bottom="1296"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3" w15:restartNumberingAfterBreak="0">
    <w:nsid w:val="116343B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4DC38E6"/>
    <w:multiLevelType w:val="hybridMultilevel"/>
    <w:tmpl w:val="3EE2B8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7" w15:restartNumberingAfterBreak="0">
    <w:nsid w:val="48E1191F"/>
    <w:multiLevelType w:val="singleLevel"/>
    <w:tmpl w:val="A2367DD4"/>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18" w15:restartNumberingAfterBreak="0">
    <w:nsid w:val="497D7A9D"/>
    <w:multiLevelType w:val="hybridMultilevel"/>
    <w:tmpl w:val="5E8814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72EC2"/>
    <w:multiLevelType w:val="hybridMultilevel"/>
    <w:tmpl w:val="F34C6594"/>
    <w:lvl w:ilvl="0" w:tplc="19842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97352"/>
    <w:multiLevelType w:val="singleLevel"/>
    <w:tmpl w:val="6DA0EC98"/>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81F5743"/>
    <w:multiLevelType w:val="hybridMultilevel"/>
    <w:tmpl w:val="87C8A0CC"/>
    <w:lvl w:ilvl="0" w:tplc="A5449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24753D"/>
    <w:multiLevelType w:val="singleLevel"/>
    <w:tmpl w:val="655AC2E0"/>
    <w:lvl w:ilvl="0">
      <w:start w:val="1"/>
      <w:numFmt w:val="decimal"/>
      <w:lvlText w:val="%1)"/>
      <w:lvlJc w:val="left"/>
      <w:pPr>
        <w:tabs>
          <w:tab w:val="num" w:pos="576"/>
        </w:tabs>
        <w:ind w:left="504" w:hanging="288"/>
      </w:pPr>
      <w:rPr>
        <w:rFonts w:ascii="Times New Roman" w:hAnsi="Times New Roman" w:hint="default"/>
        <w:b/>
        <w:i w:val="0"/>
        <w:sz w:val="24"/>
        <w:u w:val="none"/>
      </w:rPr>
    </w:lvl>
  </w:abstractNum>
  <w:abstractNum w:abstractNumId="24" w15:restartNumberingAfterBreak="0">
    <w:nsid w:val="5A040510"/>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25"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27" w15:restartNumberingAfterBreak="0">
    <w:nsid w:val="72CF407F"/>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28"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71C88"/>
    <w:multiLevelType w:val="singleLevel"/>
    <w:tmpl w:val="0450CF2A"/>
    <w:lvl w:ilvl="0">
      <w:start w:val="1"/>
      <w:numFmt w:val="decimal"/>
      <w:lvlText w:val="%1."/>
      <w:lvlJc w:val="left"/>
      <w:pPr>
        <w:tabs>
          <w:tab w:val="num" w:pos="360"/>
        </w:tabs>
        <w:ind w:left="360" w:hanging="360"/>
      </w:pPr>
      <w:rPr>
        <w:rFonts w:ascii="Times New Roman" w:hAnsi="Times New Roman" w:hint="default"/>
        <w:b/>
        <w:i w:val="0"/>
        <w:sz w:val="24"/>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2"/>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26"/>
  </w:num>
  <w:num w:numId="14">
    <w:abstractNumId w:val="15"/>
  </w:num>
  <w:num w:numId="15">
    <w:abstractNumId w:val="16"/>
  </w:num>
  <w:num w:numId="16">
    <w:abstractNumId w:val="11"/>
  </w:num>
  <w:num w:numId="17">
    <w:abstractNumId w:val="25"/>
  </w:num>
  <w:num w:numId="18">
    <w:abstractNumId w:val="29"/>
  </w:num>
  <w:num w:numId="19">
    <w:abstractNumId w:val="21"/>
  </w:num>
  <w:num w:numId="20">
    <w:abstractNumId w:val="27"/>
  </w:num>
  <w:num w:numId="21">
    <w:abstractNumId w:val="24"/>
  </w:num>
  <w:num w:numId="22">
    <w:abstractNumId w:val="17"/>
  </w:num>
  <w:num w:numId="23">
    <w:abstractNumId w:val="23"/>
  </w:num>
  <w:num w:numId="24">
    <w:abstractNumId w:val="13"/>
  </w:num>
  <w:num w:numId="25">
    <w:abstractNumId w:val="22"/>
  </w:num>
  <w:num w:numId="26">
    <w:abstractNumId w:val="28"/>
  </w:num>
  <w:num w:numId="27">
    <w:abstractNumId w:val="18"/>
  </w:num>
  <w:num w:numId="28">
    <w:abstractNumId w:val="19"/>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6C"/>
    <w:rsid w:val="00005AF2"/>
    <w:rsid w:val="000105E2"/>
    <w:rsid w:val="00056E88"/>
    <w:rsid w:val="00062545"/>
    <w:rsid w:val="00063ADF"/>
    <w:rsid w:val="000641B5"/>
    <w:rsid w:val="000959F7"/>
    <w:rsid w:val="000B4081"/>
    <w:rsid w:val="000C4D1D"/>
    <w:rsid w:val="000F5980"/>
    <w:rsid w:val="000F69C8"/>
    <w:rsid w:val="001242B2"/>
    <w:rsid w:val="00172CBB"/>
    <w:rsid w:val="00195CB7"/>
    <w:rsid w:val="001C19F3"/>
    <w:rsid w:val="001F6201"/>
    <w:rsid w:val="00233A60"/>
    <w:rsid w:val="00261263"/>
    <w:rsid w:val="00287D8A"/>
    <w:rsid w:val="002A48A7"/>
    <w:rsid w:val="002C29C0"/>
    <w:rsid w:val="002D755A"/>
    <w:rsid w:val="002E05F3"/>
    <w:rsid w:val="002E5E3A"/>
    <w:rsid w:val="002F3EA2"/>
    <w:rsid w:val="0031217C"/>
    <w:rsid w:val="00323FB5"/>
    <w:rsid w:val="003433FD"/>
    <w:rsid w:val="00350B23"/>
    <w:rsid w:val="00355953"/>
    <w:rsid w:val="003C4722"/>
    <w:rsid w:val="003F09E1"/>
    <w:rsid w:val="003F189D"/>
    <w:rsid w:val="003F4293"/>
    <w:rsid w:val="0041574E"/>
    <w:rsid w:val="004173E3"/>
    <w:rsid w:val="0042605B"/>
    <w:rsid w:val="00445556"/>
    <w:rsid w:val="00474D22"/>
    <w:rsid w:val="00496574"/>
    <w:rsid w:val="004C5DA2"/>
    <w:rsid w:val="004E28E5"/>
    <w:rsid w:val="004E2C6A"/>
    <w:rsid w:val="004E7DE4"/>
    <w:rsid w:val="004F1D71"/>
    <w:rsid w:val="004F2789"/>
    <w:rsid w:val="00501DE5"/>
    <w:rsid w:val="00521448"/>
    <w:rsid w:val="00525846"/>
    <w:rsid w:val="00525873"/>
    <w:rsid w:val="00542325"/>
    <w:rsid w:val="0055766F"/>
    <w:rsid w:val="005730C3"/>
    <w:rsid w:val="00576226"/>
    <w:rsid w:val="00583A6E"/>
    <w:rsid w:val="0059490A"/>
    <w:rsid w:val="005A50D9"/>
    <w:rsid w:val="005A6293"/>
    <w:rsid w:val="005A637F"/>
    <w:rsid w:val="005B3569"/>
    <w:rsid w:val="005B4B1B"/>
    <w:rsid w:val="005C1FF9"/>
    <w:rsid w:val="006108B8"/>
    <w:rsid w:val="00627858"/>
    <w:rsid w:val="00634FC9"/>
    <w:rsid w:val="006B658F"/>
    <w:rsid w:val="006C39AA"/>
    <w:rsid w:val="006E210E"/>
    <w:rsid w:val="006F2EA6"/>
    <w:rsid w:val="007062A8"/>
    <w:rsid w:val="00720504"/>
    <w:rsid w:val="00721849"/>
    <w:rsid w:val="00727715"/>
    <w:rsid w:val="00727E2D"/>
    <w:rsid w:val="00731351"/>
    <w:rsid w:val="00776EEB"/>
    <w:rsid w:val="00784BA7"/>
    <w:rsid w:val="007937BB"/>
    <w:rsid w:val="00796A09"/>
    <w:rsid w:val="007A3714"/>
    <w:rsid w:val="007A656B"/>
    <w:rsid w:val="00800053"/>
    <w:rsid w:val="00800194"/>
    <w:rsid w:val="008321B2"/>
    <w:rsid w:val="008371E5"/>
    <w:rsid w:val="00865720"/>
    <w:rsid w:val="00874C35"/>
    <w:rsid w:val="00875125"/>
    <w:rsid w:val="00884ABD"/>
    <w:rsid w:val="00890DCB"/>
    <w:rsid w:val="00896953"/>
    <w:rsid w:val="008C0E80"/>
    <w:rsid w:val="008C7CA3"/>
    <w:rsid w:val="008D6DF2"/>
    <w:rsid w:val="008E72EA"/>
    <w:rsid w:val="008E7F5F"/>
    <w:rsid w:val="008F3674"/>
    <w:rsid w:val="0091229F"/>
    <w:rsid w:val="009213AA"/>
    <w:rsid w:val="00924A08"/>
    <w:rsid w:val="00955629"/>
    <w:rsid w:val="009928CE"/>
    <w:rsid w:val="009B1B8B"/>
    <w:rsid w:val="009C1947"/>
    <w:rsid w:val="009C4EEC"/>
    <w:rsid w:val="009C6879"/>
    <w:rsid w:val="009D35A5"/>
    <w:rsid w:val="009F2D7C"/>
    <w:rsid w:val="00A05510"/>
    <w:rsid w:val="00A14C2B"/>
    <w:rsid w:val="00A15EE3"/>
    <w:rsid w:val="00A26842"/>
    <w:rsid w:val="00A37716"/>
    <w:rsid w:val="00A42733"/>
    <w:rsid w:val="00AD1726"/>
    <w:rsid w:val="00AD562A"/>
    <w:rsid w:val="00B26454"/>
    <w:rsid w:val="00B562D8"/>
    <w:rsid w:val="00B63BDB"/>
    <w:rsid w:val="00B825D8"/>
    <w:rsid w:val="00B82C1E"/>
    <w:rsid w:val="00B863E9"/>
    <w:rsid w:val="00BB2287"/>
    <w:rsid w:val="00BD67ED"/>
    <w:rsid w:val="00C02579"/>
    <w:rsid w:val="00C32B3C"/>
    <w:rsid w:val="00C33994"/>
    <w:rsid w:val="00C45040"/>
    <w:rsid w:val="00C95393"/>
    <w:rsid w:val="00CA393E"/>
    <w:rsid w:val="00CA5259"/>
    <w:rsid w:val="00CB784E"/>
    <w:rsid w:val="00CC1871"/>
    <w:rsid w:val="00CD7C57"/>
    <w:rsid w:val="00D1786C"/>
    <w:rsid w:val="00D768D3"/>
    <w:rsid w:val="00DA25C8"/>
    <w:rsid w:val="00DD6535"/>
    <w:rsid w:val="00E125DE"/>
    <w:rsid w:val="00E87F35"/>
    <w:rsid w:val="00E93956"/>
    <w:rsid w:val="00EE13B7"/>
    <w:rsid w:val="00F112AA"/>
    <w:rsid w:val="00F55972"/>
    <w:rsid w:val="00F57A49"/>
    <w:rsid w:val="00F74BC2"/>
    <w:rsid w:val="00FB077A"/>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CEE45-A03A-4908-A1B5-1CF96BD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paragraph" w:styleId="BalloonText">
    <w:name w:val="Balloon Text"/>
    <w:basedOn w:val="Normal"/>
    <w:semiHidden/>
    <w:rsid w:val="00CA393E"/>
    <w:rPr>
      <w:rFonts w:ascii="Tahoma" w:hAnsi="Tahoma" w:cs="Tahoma"/>
      <w:sz w:val="16"/>
      <w:szCs w:val="16"/>
    </w:rPr>
  </w:style>
  <w:style w:type="paragraph" w:styleId="ListParagraph">
    <w:name w:val="List Paragraph"/>
    <w:basedOn w:val="Normal"/>
    <w:uiPriority w:val="34"/>
    <w:qFormat/>
    <w:rsid w:val="00B8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 10TH-PLAN COMM</vt:lpstr>
    </vt:vector>
  </TitlesOfParts>
  <Company>Town of Eaton</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10TH-PLAN COMM</dc:title>
  <dc:creator>Town of Eaton</dc:creator>
  <cp:lastModifiedBy>Chris Bagley</cp:lastModifiedBy>
  <cp:revision>4</cp:revision>
  <cp:lastPrinted>2016-01-20T22:58:00Z</cp:lastPrinted>
  <dcterms:created xsi:type="dcterms:W3CDTF">2016-01-20T00:42:00Z</dcterms:created>
  <dcterms:modified xsi:type="dcterms:W3CDTF">2016-01-20T22:59:00Z</dcterms:modified>
</cp:coreProperties>
</file>