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605510" w:rsidRDefault="007845F5" w:rsidP="007845F5">
      <w:pPr>
        <w:jc w:val="center"/>
      </w:pPr>
      <w:r>
        <w:t>RANDOLPH TOWN</w:t>
      </w:r>
    </w:p>
    <w:p w:rsidR="007845F5" w:rsidRDefault="007845F5" w:rsidP="007845F5">
      <w:pPr>
        <w:jc w:val="center"/>
      </w:pPr>
      <w:r>
        <w:t>M</w:t>
      </w:r>
      <w:r w:rsidR="00C860EB">
        <w:t>O</w:t>
      </w:r>
      <w:r>
        <w:t>BILE HOME PARK ORDINANCE</w:t>
      </w:r>
    </w:p>
    <w:p w:rsidR="007845F5" w:rsidRDefault="007845F5" w:rsidP="007845F5">
      <w:pPr>
        <w:jc w:val="center"/>
      </w:pPr>
      <w:r>
        <w:t>1994</w:t>
      </w: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p>
    <w:p w:rsidR="007845F5" w:rsidRDefault="007845F5" w:rsidP="007845F5">
      <w:pPr>
        <w:jc w:val="center"/>
      </w:pPr>
      <w:r>
        <w:lastRenderedPageBreak/>
        <w:t>TABLE OF CONTENTS</w:t>
      </w:r>
    </w:p>
    <w:p w:rsidR="007845F5" w:rsidRDefault="007845F5" w:rsidP="007845F5">
      <w:pPr>
        <w:jc w:val="center"/>
      </w:pPr>
    </w:p>
    <w:p w:rsidR="007845F5" w:rsidRDefault="007845F5" w:rsidP="007845F5">
      <w:pPr>
        <w:pStyle w:val="NoSpacing"/>
        <w:ind w:firstLine="720"/>
      </w:pPr>
      <w:r>
        <w:t>TITLE PAGE----- RANDOLPH TOWN MOBILE</w:t>
      </w:r>
    </w:p>
    <w:p w:rsidR="007845F5" w:rsidRDefault="007845F5" w:rsidP="007845F5">
      <w:pPr>
        <w:pStyle w:val="NoSpacing"/>
      </w:pPr>
      <w:r>
        <w:tab/>
      </w:r>
      <w:r>
        <w:tab/>
      </w:r>
      <w:r>
        <w:tab/>
        <w:t xml:space="preserve">    HOME PARK ORDINANCE ----- Page 1</w:t>
      </w:r>
    </w:p>
    <w:p w:rsidR="007845F5" w:rsidRDefault="007845F5" w:rsidP="007845F5">
      <w:pPr>
        <w:pStyle w:val="NoSpacing"/>
      </w:pPr>
    </w:p>
    <w:p w:rsidR="007845F5" w:rsidRDefault="007845F5" w:rsidP="007845F5">
      <w:pPr>
        <w:pStyle w:val="NoSpacing"/>
        <w:ind w:firstLine="720"/>
      </w:pPr>
      <w:r>
        <w:t>TABLE OF CONTENTS -----Pages 2&amp;3</w:t>
      </w:r>
    </w:p>
    <w:p w:rsidR="007845F5" w:rsidRDefault="007845F5" w:rsidP="007845F5">
      <w:pPr>
        <w:pStyle w:val="NoSpacing"/>
      </w:pPr>
    </w:p>
    <w:p w:rsidR="007845F5" w:rsidRDefault="007845F5" w:rsidP="007845F5">
      <w:pPr>
        <w:pStyle w:val="NoSpacing"/>
      </w:pPr>
      <w:r>
        <w:t>I.</w:t>
      </w:r>
      <w:r>
        <w:tab/>
        <w:t>GENERAL PROVISIONS ----- Page 4</w:t>
      </w:r>
    </w:p>
    <w:p w:rsidR="007845F5" w:rsidRDefault="007845F5" w:rsidP="007845F5">
      <w:pPr>
        <w:pStyle w:val="NoSpacing"/>
      </w:pPr>
      <w:r>
        <w:tab/>
        <w:t>Section I-1-----TITLE-----Page 4</w:t>
      </w:r>
    </w:p>
    <w:p w:rsidR="007845F5" w:rsidRDefault="007845F5" w:rsidP="007845F5">
      <w:pPr>
        <w:pStyle w:val="NoSpacing"/>
      </w:pPr>
      <w:r>
        <w:tab/>
        <w:t>Section I-2-----PURPOSE-----Page 4</w:t>
      </w:r>
    </w:p>
    <w:p w:rsidR="007845F5" w:rsidRDefault="007845F5" w:rsidP="007845F5">
      <w:pPr>
        <w:pStyle w:val="NoSpacing"/>
      </w:pPr>
      <w:r>
        <w:tab/>
        <w:t>Section I-3-----SEVERABILITY-----Page 4</w:t>
      </w:r>
    </w:p>
    <w:p w:rsidR="007845F5" w:rsidRDefault="007845F5" w:rsidP="007845F5">
      <w:pPr>
        <w:pStyle w:val="NoSpacing"/>
      </w:pPr>
      <w:r>
        <w:tab/>
        <w:t>Section I-4-----AUTHORITY-----Page 4</w:t>
      </w:r>
    </w:p>
    <w:p w:rsidR="007845F5" w:rsidRDefault="007845F5" w:rsidP="007845F5">
      <w:pPr>
        <w:pStyle w:val="NoSpacing"/>
      </w:pPr>
    </w:p>
    <w:p w:rsidR="007845F5" w:rsidRDefault="007845F5" w:rsidP="007845F5">
      <w:pPr>
        <w:pStyle w:val="NoSpacing"/>
      </w:pPr>
      <w:r>
        <w:t>II.</w:t>
      </w:r>
      <w:r>
        <w:tab/>
        <w:t>DEFINITIONS-----Page 4 &amp; 5</w:t>
      </w:r>
    </w:p>
    <w:p w:rsidR="007845F5" w:rsidRDefault="007845F5" w:rsidP="007845F5">
      <w:pPr>
        <w:pStyle w:val="NoSpacing"/>
      </w:pPr>
      <w:r>
        <w:tab/>
      </w:r>
    </w:p>
    <w:p w:rsidR="007845F5" w:rsidRDefault="007845F5" w:rsidP="007845F5">
      <w:pPr>
        <w:pStyle w:val="NoSpacing"/>
      </w:pPr>
      <w:r>
        <w:t>III.</w:t>
      </w:r>
      <w:r>
        <w:tab/>
        <w:t>GENERAL REQUIREMENTS----- Pages 6 &amp; 7</w:t>
      </w:r>
    </w:p>
    <w:p w:rsidR="007845F5" w:rsidRDefault="007845F5" w:rsidP="007845F5">
      <w:pPr>
        <w:pStyle w:val="NoSpacing"/>
      </w:pPr>
      <w:r>
        <w:tab/>
        <w:t>Section III-1-----MIBILE HOME PAD-----Page 6</w:t>
      </w:r>
    </w:p>
    <w:p w:rsidR="007845F5" w:rsidRDefault="007845F5" w:rsidP="007845F5">
      <w:pPr>
        <w:pStyle w:val="NoSpacing"/>
      </w:pPr>
      <w:r>
        <w:tab/>
        <w:t>Section III-2-----TIEDOWNS-----Page 6</w:t>
      </w:r>
    </w:p>
    <w:p w:rsidR="007845F5" w:rsidRDefault="007845F5" w:rsidP="007845F5">
      <w:pPr>
        <w:pStyle w:val="NoSpacing"/>
      </w:pPr>
      <w:r>
        <w:tab/>
        <w:t>Section III-3-----SKIRTING-----Page 6</w:t>
      </w:r>
    </w:p>
    <w:p w:rsidR="007845F5" w:rsidRDefault="007845F5" w:rsidP="007845F5">
      <w:pPr>
        <w:pStyle w:val="NoSpacing"/>
      </w:pPr>
      <w:r>
        <w:tab/>
        <w:t>Section III-4-----OFF-STREET PARKING-----Page 6</w:t>
      </w:r>
    </w:p>
    <w:p w:rsidR="007845F5" w:rsidRDefault="007845F5" w:rsidP="007845F5">
      <w:pPr>
        <w:pStyle w:val="NoSpacing"/>
        <w:ind w:firstLine="720"/>
      </w:pPr>
      <w:r>
        <w:t>Section III-5-----MINIMUM SET BACK REQUIREMENTS</w:t>
      </w:r>
    </w:p>
    <w:p w:rsidR="007845F5" w:rsidRDefault="007845F5" w:rsidP="007845F5">
      <w:pPr>
        <w:pStyle w:val="NoSpacing"/>
      </w:pPr>
      <w:r>
        <w:tab/>
      </w:r>
      <w:r>
        <w:tab/>
      </w:r>
      <w:r>
        <w:tab/>
        <w:t>FOR MOBILE HOME PARKS-----Page 6</w:t>
      </w:r>
    </w:p>
    <w:p w:rsidR="007845F5" w:rsidRDefault="007845F5" w:rsidP="007845F5">
      <w:pPr>
        <w:pStyle w:val="NoSpacing"/>
      </w:pPr>
      <w:r>
        <w:tab/>
        <w:t>Section III-6-----SANITATION-----Page 6</w:t>
      </w:r>
    </w:p>
    <w:p w:rsidR="007845F5" w:rsidRDefault="007845F5" w:rsidP="007845F5">
      <w:pPr>
        <w:pStyle w:val="NoSpacing"/>
      </w:pPr>
      <w:r>
        <w:tab/>
        <w:t>Section III-7-----BUILDING PERMIT-----Page 7</w:t>
      </w:r>
    </w:p>
    <w:p w:rsidR="007845F5" w:rsidRDefault="007845F5" w:rsidP="007845F5">
      <w:pPr>
        <w:pStyle w:val="NoSpacing"/>
      </w:pPr>
    </w:p>
    <w:p w:rsidR="007845F5" w:rsidRDefault="007845F5" w:rsidP="007845F5">
      <w:pPr>
        <w:pStyle w:val="NoSpacing"/>
      </w:pPr>
      <w:r>
        <w:t>IV.</w:t>
      </w:r>
      <w:r>
        <w:tab/>
        <w:t>SEPARABILITY OF ORDINANCES-----Page 7</w:t>
      </w:r>
    </w:p>
    <w:p w:rsidR="007845F5" w:rsidRDefault="007845F5" w:rsidP="007845F5">
      <w:pPr>
        <w:pStyle w:val="NoSpacing"/>
      </w:pPr>
    </w:p>
    <w:p w:rsidR="007845F5" w:rsidRDefault="007845F5" w:rsidP="007845F5">
      <w:pPr>
        <w:pStyle w:val="NoSpacing"/>
      </w:pPr>
      <w:r>
        <w:t>V.</w:t>
      </w:r>
      <w:r>
        <w:tab/>
        <w:t>APPLICATION PROCESS FRO MOBILE HOME PARK</w:t>
      </w:r>
    </w:p>
    <w:p w:rsidR="007845F5" w:rsidRDefault="007845F5" w:rsidP="007845F5">
      <w:pPr>
        <w:pStyle w:val="NoSpacing"/>
      </w:pPr>
      <w:r>
        <w:tab/>
        <w:t>APPROVAL-----Page 7-10</w:t>
      </w:r>
    </w:p>
    <w:p w:rsidR="007845F5" w:rsidRDefault="007845F5" w:rsidP="007845F5">
      <w:pPr>
        <w:pStyle w:val="NoSpacing"/>
      </w:pPr>
      <w:r>
        <w:tab/>
        <w:t>Section V-1-----APPLICATION PROCESS FRO MOBILE HOME</w:t>
      </w:r>
    </w:p>
    <w:p w:rsidR="007845F5" w:rsidRDefault="007845F5" w:rsidP="007845F5">
      <w:pPr>
        <w:pStyle w:val="NoSpacing"/>
      </w:pPr>
      <w:r>
        <w:tab/>
      </w:r>
      <w:r>
        <w:tab/>
      </w:r>
      <w:r>
        <w:tab/>
        <w:t>PARK APPROVAL----- Pages</w:t>
      </w:r>
      <w:r w:rsidR="007B57A0">
        <w:t xml:space="preserve"> 7 &amp; 8</w:t>
      </w:r>
    </w:p>
    <w:p w:rsidR="007B57A0" w:rsidRDefault="007B57A0" w:rsidP="007845F5">
      <w:pPr>
        <w:pStyle w:val="NoSpacing"/>
      </w:pPr>
      <w:r>
        <w:tab/>
        <w:t>Section V-2-----PRE-APPLICATION-----Page 8</w:t>
      </w:r>
    </w:p>
    <w:p w:rsidR="007B57A0" w:rsidRDefault="007B57A0" w:rsidP="007845F5">
      <w:pPr>
        <w:pStyle w:val="NoSpacing"/>
      </w:pPr>
      <w:r>
        <w:tab/>
        <w:t>Section V-3-----APPLICATION-----Page 8-10</w:t>
      </w:r>
    </w:p>
    <w:p w:rsidR="007B57A0" w:rsidRDefault="007B57A0" w:rsidP="007845F5">
      <w:pPr>
        <w:pStyle w:val="NoSpacing"/>
      </w:pPr>
      <w:r>
        <w:tab/>
        <w:t>Section V-4-----FINAL PLAN-----Page 10</w:t>
      </w:r>
    </w:p>
    <w:p w:rsidR="007B57A0" w:rsidRDefault="007B57A0" w:rsidP="007845F5">
      <w:pPr>
        <w:pStyle w:val="NoSpacing"/>
      </w:pPr>
    </w:p>
    <w:p w:rsidR="007B57A0" w:rsidRDefault="007B57A0" w:rsidP="007845F5">
      <w:pPr>
        <w:pStyle w:val="NoSpacing"/>
      </w:pPr>
      <w:r>
        <w:t>VI.</w:t>
      </w:r>
      <w:r>
        <w:tab/>
        <w:t>SPECIFIC STANDARDS AND REQUIREMENTS APPLYING TO</w:t>
      </w:r>
    </w:p>
    <w:p w:rsidR="007B57A0" w:rsidRDefault="007B57A0" w:rsidP="007845F5">
      <w:pPr>
        <w:pStyle w:val="NoSpacing"/>
      </w:pPr>
      <w:r>
        <w:tab/>
        <w:t>MOBILE HOME PARKS-----Pages 10 &amp; 11</w:t>
      </w:r>
    </w:p>
    <w:p w:rsidR="007B57A0" w:rsidRDefault="007B57A0" w:rsidP="007845F5">
      <w:pPr>
        <w:pStyle w:val="NoSpacing"/>
      </w:pPr>
      <w:r>
        <w:tab/>
        <w:t>Section VI-1-----STANDARDS AND REQUIREMENTS---Pages 10 &amp; 11</w:t>
      </w:r>
    </w:p>
    <w:p w:rsidR="007B57A0" w:rsidRDefault="007B57A0" w:rsidP="007845F5">
      <w:pPr>
        <w:pStyle w:val="NoSpacing"/>
      </w:pPr>
    </w:p>
    <w:p w:rsidR="007B57A0" w:rsidRDefault="007B57A0" w:rsidP="007845F5">
      <w:pPr>
        <w:pStyle w:val="NoSpacing"/>
      </w:pPr>
      <w:r>
        <w:t>VII.</w:t>
      </w:r>
      <w:r>
        <w:tab/>
        <w:t>BUILDING PERMIT REQUIRED-----Page 11</w:t>
      </w:r>
    </w:p>
    <w:p w:rsidR="007B57A0" w:rsidRDefault="007B57A0" w:rsidP="007845F5">
      <w:pPr>
        <w:pStyle w:val="NoSpacing"/>
      </w:pPr>
      <w:r>
        <w:tab/>
        <w:t>GUARDANTEE OF COMPLETION OF IMPROVEMENTS---Pages 12 &amp; 13</w:t>
      </w:r>
    </w:p>
    <w:p w:rsidR="007B57A0" w:rsidRDefault="007B57A0" w:rsidP="007B57A0">
      <w:pPr>
        <w:pStyle w:val="NoSpacing"/>
        <w:ind w:firstLine="720"/>
      </w:pPr>
      <w:r>
        <w:t>Section VII-1-----FINANCIAL GUARANTEE</w:t>
      </w:r>
    </w:p>
    <w:p w:rsidR="007B57A0" w:rsidRDefault="007B57A0" w:rsidP="007845F5">
      <w:pPr>
        <w:pStyle w:val="NoSpacing"/>
      </w:pPr>
      <w:r>
        <w:tab/>
      </w:r>
      <w:r>
        <w:tab/>
      </w:r>
      <w:r>
        <w:tab/>
        <w:t>ARRANGEMENTS-----Page 12</w:t>
      </w:r>
    </w:p>
    <w:p w:rsidR="007B57A0" w:rsidRDefault="007B57A0" w:rsidP="007845F5">
      <w:pPr>
        <w:pStyle w:val="NoSpacing"/>
      </w:pPr>
      <w:r>
        <w:tab/>
        <w:t>Section VII-2-----SURETY BOND----- Page 12</w:t>
      </w:r>
    </w:p>
    <w:p w:rsidR="007B57A0" w:rsidRDefault="007B57A0" w:rsidP="007845F5">
      <w:pPr>
        <w:pStyle w:val="NoSpacing"/>
      </w:pPr>
      <w:r>
        <w:tab/>
        <w:t>Section VII-3-----CASH DEPOSIT, CERTIFIED CHECK,</w:t>
      </w:r>
    </w:p>
    <w:p w:rsidR="007B57A0" w:rsidRDefault="007B57A0" w:rsidP="007845F5">
      <w:pPr>
        <w:pStyle w:val="NoSpacing"/>
      </w:pPr>
      <w:r>
        <w:tab/>
      </w:r>
      <w:r>
        <w:tab/>
      </w:r>
      <w:r>
        <w:tab/>
        <w:t>NEGOTIABLE BOND OR IRREVOCABLE</w:t>
      </w:r>
    </w:p>
    <w:p w:rsidR="007B57A0" w:rsidRDefault="007B57A0" w:rsidP="007845F5">
      <w:pPr>
        <w:pStyle w:val="NoSpacing"/>
      </w:pPr>
      <w:r>
        <w:lastRenderedPageBreak/>
        <w:tab/>
      </w:r>
      <w:r>
        <w:tab/>
      </w:r>
      <w:r>
        <w:tab/>
        <w:t>BANK LETTER OF CREDIT---Pages 12 &amp; 13</w:t>
      </w:r>
    </w:p>
    <w:p w:rsidR="007B57A0" w:rsidRDefault="007B57A0" w:rsidP="007845F5">
      <w:pPr>
        <w:pStyle w:val="NoSpacing"/>
      </w:pPr>
      <w:r>
        <w:tab/>
        <w:t>Section VII-4-----CONDITIONAL APPROVAL OF</w:t>
      </w:r>
    </w:p>
    <w:p w:rsidR="007B57A0" w:rsidRDefault="007B57A0" w:rsidP="007845F5">
      <w:pPr>
        <w:pStyle w:val="NoSpacing"/>
      </w:pPr>
      <w:r>
        <w:tab/>
      </w:r>
      <w:r>
        <w:tab/>
      </w:r>
      <w:r>
        <w:tab/>
        <w:t>FINAL PLAT-----Page 13</w:t>
      </w:r>
    </w:p>
    <w:p w:rsidR="007B57A0" w:rsidRDefault="007B57A0" w:rsidP="007845F5">
      <w:pPr>
        <w:pStyle w:val="NoSpacing"/>
      </w:pPr>
      <w:r>
        <w:tab/>
        <w:t>Section VII-5-----INSPECTION OF PUBLIC IMPROVEMENTS</w:t>
      </w:r>
    </w:p>
    <w:p w:rsidR="007B57A0" w:rsidRDefault="007B57A0" w:rsidP="007845F5">
      <w:pPr>
        <w:pStyle w:val="NoSpacing"/>
      </w:pPr>
      <w:r>
        <w:tab/>
      </w:r>
      <w:r>
        <w:tab/>
      </w:r>
      <w:r>
        <w:tab/>
        <w:t>UNDER CONTRUCTION -----Page 13</w:t>
      </w:r>
    </w:p>
    <w:p w:rsidR="007B57A0" w:rsidRDefault="007B57A0" w:rsidP="007845F5">
      <w:pPr>
        <w:pStyle w:val="NoSpacing"/>
      </w:pPr>
      <w:r>
        <w:tab/>
        <w:t>Section VII-6-----PENALTY IN CASE OF FAILURE TO COMPLETE</w:t>
      </w:r>
    </w:p>
    <w:p w:rsidR="007B57A0" w:rsidRDefault="007B57A0" w:rsidP="007845F5">
      <w:pPr>
        <w:pStyle w:val="NoSpacing"/>
      </w:pPr>
      <w:r>
        <w:tab/>
      </w:r>
      <w:r>
        <w:tab/>
      </w:r>
      <w:r>
        <w:tab/>
        <w:t>THE CONTRUCTION OF A PUBLIC</w:t>
      </w:r>
    </w:p>
    <w:p w:rsidR="007B57A0" w:rsidRDefault="007B57A0" w:rsidP="007845F5">
      <w:pPr>
        <w:pStyle w:val="NoSpacing"/>
      </w:pPr>
      <w:r>
        <w:tab/>
      </w:r>
      <w:r>
        <w:tab/>
      </w:r>
      <w:r>
        <w:tab/>
        <w:t>IMPROVEMENT-----Page 13</w:t>
      </w:r>
    </w:p>
    <w:p w:rsidR="007B57A0" w:rsidRDefault="007B57A0" w:rsidP="007845F5">
      <w:pPr>
        <w:pStyle w:val="NoSpacing"/>
      </w:pPr>
    </w:p>
    <w:p w:rsidR="007B57A0" w:rsidRDefault="007B57A0" w:rsidP="007845F5">
      <w:pPr>
        <w:pStyle w:val="NoSpacing"/>
      </w:pPr>
      <w:r>
        <w:t>IX.</w:t>
      </w:r>
      <w:r>
        <w:tab/>
        <w:t>ADMINISTRATION AND ENFORCEMENT-----Pages 13-15</w:t>
      </w:r>
    </w:p>
    <w:p w:rsidR="007B57A0" w:rsidRDefault="007B57A0" w:rsidP="00EE6FB3">
      <w:pPr>
        <w:pStyle w:val="NoSpacing"/>
      </w:pPr>
      <w:r>
        <w:tab/>
        <w:t>Section</w:t>
      </w:r>
      <w:r w:rsidR="00EE6FB3">
        <w:t xml:space="preserve"> IX-1-----ENFORCEMENT AUTHORITY-----Page 13</w:t>
      </w:r>
    </w:p>
    <w:p w:rsidR="00EE6FB3" w:rsidRDefault="00EE6FB3" w:rsidP="00EE6FB3">
      <w:pPr>
        <w:pStyle w:val="NoSpacing"/>
      </w:pPr>
      <w:r>
        <w:tab/>
        <w:t>Section IX-2-----ANNUAL OPERATION LICENSE REQUIRED FOR</w:t>
      </w:r>
    </w:p>
    <w:p w:rsidR="00EE6FB3" w:rsidRDefault="00EE6FB3" w:rsidP="00EE6FB3">
      <w:pPr>
        <w:pStyle w:val="NoSpacing"/>
      </w:pPr>
      <w:r>
        <w:tab/>
      </w:r>
      <w:r>
        <w:tab/>
      </w:r>
      <w:r>
        <w:tab/>
        <w:t>MOBILE HOME PARKS AND RECREATIONAL</w:t>
      </w:r>
    </w:p>
    <w:p w:rsidR="00EE6FB3" w:rsidRDefault="00EE6FB3" w:rsidP="00EE6FB3">
      <w:pPr>
        <w:pStyle w:val="NoSpacing"/>
      </w:pPr>
      <w:r>
        <w:tab/>
      </w:r>
      <w:r>
        <w:tab/>
      </w:r>
      <w:r>
        <w:tab/>
        <w:t>VEHICLE PARKS-----Page 14</w:t>
      </w:r>
    </w:p>
    <w:p w:rsidR="00EE6FB3" w:rsidRDefault="00EE6FB3" w:rsidP="00EE6FB3">
      <w:pPr>
        <w:pStyle w:val="NoSpacing"/>
      </w:pPr>
      <w:r>
        <w:tab/>
        <w:t>Section IX-3-----LICENSE – SUSPENSION – HEARING ---Page 14</w:t>
      </w:r>
    </w:p>
    <w:p w:rsidR="00EE6FB3" w:rsidRDefault="00EE6FB3" w:rsidP="00EE6FB3">
      <w:pPr>
        <w:pStyle w:val="NoSpacing"/>
      </w:pPr>
      <w:r>
        <w:tab/>
        <w:t>SectionIX-4-----INSPECTION OF PARKS------Page 14</w:t>
      </w:r>
    </w:p>
    <w:p w:rsidR="00EE6FB3" w:rsidRDefault="00EE6FB3" w:rsidP="00EE6FB3">
      <w:pPr>
        <w:pStyle w:val="NoSpacing"/>
      </w:pPr>
      <w:r>
        <w:tab/>
        <w:t>Section IX-5-----PENALTIES-----Page 14</w:t>
      </w:r>
    </w:p>
    <w:p w:rsidR="00EE6FB3" w:rsidRDefault="00EE6FB3" w:rsidP="00EE6FB3">
      <w:pPr>
        <w:pStyle w:val="NoSpacing"/>
      </w:pPr>
      <w:r>
        <w:tab/>
        <w:t>Section IX-6-----NONCONFORMING MOBILE HOME PARKS---Page 15</w:t>
      </w:r>
    </w:p>
    <w:p w:rsidR="00EE6FB3" w:rsidRDefault="00EE6FB3" w:rsidP="00EE6FB3">
      <w:pPr>
        <w:pStyle w:val="NoSpacing"/>
      </w:pPr>
      <w:r>
        <w:tab/>
        <w:t>Section IX-7-----REPREAL OF CONFLICTING ORDINANCES----Page 15</w:t>
      </w:r>
    </w:p>
    <w:p w:rsidR="00EE6FB3" w:rsidRDefault="00EE6FB3" w:rsidP="00EE6FB3">
      <w:pPr>
        <w:pStyle w:val="NoSpacing"/>
      </w:pPr>
    </w:p>
    <w:p w:rsidR="00EE6FB3" w:rsidRDefault="00EE6FB3" w:rsidP="00EE6FB3">
      <w:pPr>
        <w:pStyle w:val="NoSpacing"/>
      </w:pPr>
      <w:r>
        <w:t>X.</w:t>
      </w:r>
      <w:r>
        <w:tab/>
        <w:t>EFFECTIVE DATE-----Page 15</w:t>
      </w: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EE6FB3" w:rsidRDefault="00EE6FB3" w:rsidP="00EE6FB3">
      <w:pPr>
        <w:pStyle w:val="NoSpacing"/>
      </w:pPr>
    </w:p>
    <w:p w:rsidR="007845F5" w:rsidRDefault="007845F5" w:rsidP="007845F5">
      <w:pPr>
        <w:pStyle w:val="NoSpacing"/>
      </w:pPr>
    </w:p>
    <w:p w:rsidR="00EE6FB3" w:rsidRDefault="00EE6FB3" w:rsidP="00EE6FB3">
      <w:pPr>
        <w:pStyle w:val="NoSpacing"/>
        <w:jc w:val="center"/>
      </w:pPr>
      <w:r>
        <w:lastRenderedPageBreak/>
        <w:t>RANOLPH TOWN</w:t>
      </w:r>
    </w:p>
    <w:p w:rsidR="00EE6FB3" w:rsidRDefault="00EE6FB3" w:rsidP="00EE6FB3">
      <w:pPr>
        <w:pStyle w:val="NoSpacing"/>
        <w:jc w:val="center"/>
      </w:pPr>
    </w:p>
    <w:p w:rsidR="00EE6FB3" w:rsidRDefault="00EE6FB3" w:rsidP="00EE6FB3">
      <w:pPr>
        <w:pStyle w:val="NoSpacing"/>
        <w:jc w:val="center"/>
      </w:pPr>
      <w:r>
        <w:t>MOBILE HOME PARK ORDINANCE</w:t>
      </w:r>
    </w:p>
    <w:p w:rsidR="00EE6FB3" w:rsidRDefault="00EE6FB3" w:rsidP="00EE6FB3">
      <w:pPr>
        <w:pStyle w:val="NoSpacing"/>
        <w:jc w:val="center"/>
      </w:pPr>
    </w:p>
    <w:p w:rsidR="00EE6FB3" w:rsidRDefault="00EE6FB3" w:rsidP="00EE6FB3">
      <w:pPr>
        <w:pStyle w:val="NoSpacing"/>
        <w:jc w:val="center"/>
      </w:pPr>
    </w:p>
    <w:p w:rsidR="00EE6FB3" w:rsidRDefault="00EE6FB3" w:rsidP="00EE6FB3">
      <w:pPr>
        <w:pStyle w:val="NoSpacing"/>
      </w:pPr>
      <w:r>
        <w:t>IT IS HEREBY ORDAINED BY the Randolph Town Council as follows:</w:t>
      </w:r>
    </w:p>
    <w:p w:rsidR="00EE6FB3" w:rsidRDefault="00EE6FB3" w:rsidP="00EE6FB3">
      <w:pPr>
        <w:pStyle w:val="NoSpacing"/>
      </w:pPr>
    </w:p>
    <w:p w:rsidR="00EE6FB3" w:rsidRDefault="00EE6FB3" w:rsidP="00EE6FB3">
      <w:pPr>
        <w:pStyle w:val="NoSpacing"/>
        <w:jc w:val="center"/>
      </w:pPr>
      <w:r>
        <w:t>CHAPTER I</w:t>
      </w:r>
    </w:p>
    <w:p w:rsidR="00EE6FB3" w:rsidRDefault="00EE6FB3" w:rsidP="00EE6FB3">
      <w:pPr>
        <w:pStyle w:val="NoSpacing"/>
        <w:jc w:val="center"/>
      </w:pPr>
    </w:p>
    <w:p w:rsidR="00EE6FB3" w:rsidRDefault="00EE6FB3" w:rsidP="00EE6FB3">
      <w:pPr>
        <w:pStyle w:val="NoSpacing"/>
        <w:jc w:val="center"/>
      </w:pPr>
      <w:r>
        <w:t>GENERAL PROVISIONS</w:t>
      </w:r>
    </w:p>
    <w:p w:rsidR="00EE6FB3" w:rsidRDefault="00EE6FB3" w:rsidP="00EE6FB3">
      <w:pPr>
        <w:pStyle w:val="NoSpacing"/>
        <w:jc w:val="center"/>
      </w:pPr>
    </w:p>
    <w:p w:rsidR="00EE6FB3" w:rsidRDefault="00EE6FB3" w:rsidP="00EE6FB3">
      <w:pPr>
        <w:pStyle w:val="NoSpacing"/>
      </w:pPr>
      <w:r>
        <w:t>I-1</w:t>
      </w:r>
      <w:r>
        <w:tab/>
        <w:t>TITLE</w:t>
      </w:r>
    </w:p>
    <w:p w:rsidR="00EE6FB3" w:rsidRDefault="00EE6FB3" w:rsidP="00EE6FB3">
      <w:pPr>
        <w:pStyle w:val="NoSpacing"/>
      </w:pPr>
    </w:p>
    <w:p w:rsidR="00EE6FB3" w:rsidRDefault="00EE6FB3" w:rsidP="00EE6FB3">
      <w:pPr>
        <w:pStyle w:val="NoSpacing"/>
      </w:pPr>
      <w:r>
        <w:tab/>
        <w:t>This Ordinance shall be known as the “Mobile Home Park Ordinance of Randolph”.</w:t>
      </w:r>
    </w:p>
    <w:p w:rsidR="00EE6FB3" w:rsidRDefault="00EE6FB3" w:rsidP="00EE6FB3">
      <w:pPr>
        <w:pStyle w:val="NoSpacing"/>
      </w:pPr>
    </w:p>
    <w:p w:rsidR="00EE6FB3" w:rsidRDefault="00EE6FB3" w:rsidP="00EE6FB3">
      <w:pPr>
        <w:pStyle w:val="NoSpacing"/>
      </w:pPr>
      <w:r>
        <w:t>I-2</w:t>
      </w:r>
      <w:r>
        <w:tab/>
      </w:r>
      <w:proofErr w:type="gramStart"/>
      <w:r>
        <w:t>PURPOSE</w:t>
      </w:r>
      <w:proofErr w:type="gramEnd"/>
    </w:p>
    <w:p w:rsidR="00EE6FB3" w:rsidRDefault="00EE6FB3" w:rsidP="00EE6FB3">
      <w:pPr>
        <w:pStyle w:val="NoSpacing"/>
      </w:pPr>
      <w:r>
        <w:tab/>
        <w:t>Realizing that the mobile home is now an integral part of the housing supply in Randolph, and realizing that safe and clean housing is a prime concern of this Town, the Randolph Town Council does provide regulations for the establishments, construction, improvement and alteration of private mobile homes; mobile home parks and recreational vehicle parks in the Town of Randolph in order to promote, protect, and secure the public health, safety and general welfare of its inhabitants.</w:t>
      </w:r>
    </w:p>
    <w:p w:rsidR="00EE6FB3" w:rsidRDefault="00EE6FB3" w:rsidP="00EE6FB3">
      <w:pPr>
        <w:pStyle w:val="NoSpacing"/>
      </w:pPr>
    </w:p>
    <w:p w:rsidR="00EE6FB3" w:rsidRDefault="00EE6FB3" w:rsidP="00EE6FB3">
      <w:pPr>
        <w:pStyle w:val="NoSpacing"/>
      </w:pPr>
      <w:r>
        <w:t>I-</w:t>
      </w:r>
      <w:proofErr w:type="gramStart"/>
      <w:r>
        <w:t>3</w:t>
      </w:r>
      <w:r>
        <w:tab/>
        <w:t>SEVERABILITY</w:t>
      </w:r>
      <w:proofErr w:type="gramEnd"/>
    </w:p>
    <w:p w:rsidR="00EE6FB3" w:rsidRDefault="00EE6FB3" w:rsidP="00EE6FB3">
      <w:pPr>
        <w:pStyle w:val="NoSpacing"/>
      </w:pPr>
      <w:r>
        <w:tab/>
      </w:r>
    </w:p>
    <w:p w:rsidR="00EE6FB3" w:rsidRDefault="00EE6FB3" w:rsidP="00EE6FB3">
      <w:pPr>
        <w:pStyle w:val="NoSpacing"/>
      </w:pPr>
      <w:r>
        <w:tab/>
        <w:t xml:space="preserve">Should any section, paragraph, sentence, clause or phrase of this Ordinance be declared unconstitutional or invalid for any reason, the remainder of said Ordinance shall not be </w:t>
      </w:r>
      <w:proofErr w:type="gramStart"/>
      <w:r>
        <w:t>effected</w:t>
      </w:r>
      <w:proofErr w:type="gramEnd"/>
      <w:r>
        <w:t xml:space="preserve"> thereby.</w:t>
      </w:r>
    </w:p>
    <w:p w:rsidR="00EE6FB3" w:rsidRDefault="00EE6FB3" w:rsidP="00EE6FB3">
      <w:pPr>
        <w:pStyle w:val="NoSpacing"/>
      </w:pPr>
    </w:p>
    <w:p w:rsidR="00EE6FB3" w:rsidRDefault="00EE6FB3" w:rsidP="00EE6FB3">
      <w:pPr>
        <w:pStyle w:val="NoSpacing"/>
      </w:pPr>
      <w:r>
        <w:t>I-4</w:t>
      </w:r>
      <w:r w:rsidR="003A6CCF">
        <w:tab/>
      </w:r>
      <w:proofErr w:type="gramStart"/>
      <w:r w:rsidR="003A6CCF">
        <w:t>AUTHORITY</w:t>
      </w:r>
      <w:proofErr w:type="gramEnd"/>
    </w:p>
    <w:p w:rsidR="003A6CCF" w:rsidRDefault="003A6CCF" w:rsidP="00EE6FB3">
      <w:pPr>
        <w:pStyle w:val="NoSpacing"/>
      </w:pPr>
    </w:p>
    <w:p w:rsidR="003A6CCF" w:rsidRDefault="003A6CCF" w:rsidP="00EE6FB3">
      <w:pPr>
        <w:pStyle w:val="NoSpacing"/>
      </w:pPr>
      <w:r>
        <w:tab/>
        <w:t>These regulations are authorized by Title 10, Chapter 9 of the Utah Code, as amended or subsequently codified.</w:t>
      </w:r>
    </w:p>
    <w:p w:rsidR="003A6CCF" w:rsidRDefault="003A6CCF" w:rsidP="00EE6FB3">
      <w:pPr>
        <w:pStyle w:val="NoSpacing"/>
      </w:pPr>
    </w:p>
    <w:p w:rsidR="003A6CCF" w:rsidRDefault="003A6CCF" w:rsidP="00EE6FB3">
      <w:pPr>
        <w:pStyle w:val="NoSpacing"/>
      </w:pPr>
    </w:p>
    <w:p w:rsidR="003A6CCF" w:rsidRDefault="003A6CCF" w:rsidP="003A6CCF">
      <w:pPr>
        <w:pStyle w:val="NoSpacing"/>
        <w:jc w:val="center"/>
      </w:pPr>
      <w:r>
        <w:t>CHAPTER II</w:t>
      </w:r>
    </w:p>
    <w:p w:rsidR="003A6CCF" w:rsidRDefault="003A6CCF" w:rsidP="003A6CCF">
      <w:pPr>
        <w:pStyle w:val="NoSpacing"/>
        <w:jc w:val="center"/>
      </w:pPr>
    </w:p>
    <w:p w:rsidR="003A6CCF" w:rsidRDefault="003A6CCF" w:rsidP="003A6CCF">
      <w:pPr>
        <w:pStyle w:val="NoSpacing"/>
        <w:jc w:val="center"/>
      </w:pPr>
      <w:r>
        <w:t>DEFINITIONS</w:t>
      </w:r>
    </w:p>
    <w:p w:rsidR="003A6CCF" w:rsidRDefault="003A6CCF" w:rsidP="003A6CCF">
      <w:pPr>
        <w:pStyle w:val="NoSpacing"/>
        <w:jc w:val="center"/>
      </w:pPr>
    </w:p>
    <w:p w:rsidR="003A6CCF" w:rsidRDefault="003A6CCF" w:rsidP="003A6CCF">
      <w:pPr>
        <w:pStyle w:val="NoSpacing"/>
      </w:pPr>
      <w:r>
        <w:tab/>
      </w:r>
      <w:proofErr w:type="gramStart"/>
      <w:r>
        <w:rPr>
          <w:u w:val="single"/>
        </w:rPr>
        <w:t>Accessory Building.</w:t>
      </w:r>
      <w:proofErr w:type="gramEnd"/>
      <w:r>
        <w:t xml:space="preserve"> </w:t>
      </w:r>
      <w:proofErr w:type="gramStart"/>
      <w:r>
        <w:t>A building or structure which supplements a mobile home but is not directly connected thereto.</w:t>
      </w:r>
      <w:proofErr w:type="gramEnd"/>
      <w:r>
        <w:t xml:space="preserve"> Examples include, but are not limited to, storage structures, carports, covered patios, garages.</w:t>
      </w:r>
    </w:p>
    <w:p w:rsidR="003A6CCF" w:rsidRDefault="003A6CCF" w:rsidP="003A6CCF">
      <w:pPr>
        <w:pStyle w:val="NoSpacing"/>
      </w:pPr>
    </w:p>
    <w:p w:rsidR="003A6CCF" w:rsidRDefault="003A6CCF" w:rsidP="003A6CCF">
      <w:pPr>
        <w:pStyle w:val="NoSpacing"/>
      </w:pPr>
      <w:r>
        <w:tab/>
      </w:r>
      <w:proofErr w:type="gramStart"/>
      <w:r>
        <w:rPr>
          <w:u w:val="single"/>
        </w:rPr>
        <w:t>Add-on.</w:t>
      </w:r>
      <w:proofErr w:type="gramEnd"/>
      <w:r>
        <w:t xml:space="preserve"> A building or structure which is an addition connected to a mobile home. Examples include, but are not limited to, awnings, room additions, free-standing roofs, storage structures, carports.</w:t>
      </w:r>
    </w:p>
    <w:p w:rsidR="003A6CCF" w:rsidRDefault="003A6CCF" w:rsidP="003A6CCF">
      <w:pPr>
        <w:pStyle w:val="NoSpacing"/>
      </w:pPr>
    </w:p>
    <w:p w:rsidR="003A6CCF" w:rsidRDefault="003A6CCF" w:rsidP="003A6CCF">
      <w:pPr>
        <w:pStyle w:val="NoSpacing"/>
      </w:pPr>
      <w:r>
        <w:tab/>
      </w:r>
      <w:proofErr w:type="gramStart"/>
      <w:r>
        <w:rPr>
          <w:u w:val="single"/>
        </w:rPr>
        <w:t>Building Official/Inspector.</w:t>
      </w:r>
      <w:proofErr w:type="gramEnd"/>
      <w:r>
        <w:t xml:space="preserve"> </w:t>
      </w:r>
      <w:proofErr w:type="gramStart"/>
      <w:r>
        <w:t>Shall mean any duly appointed officer of the County, or his authorized representative, charge with the enforcement of the provisions of this Ordinance.</w:t>
      </w:r>
      <w:proofErr w:type="gramEnd"/>
    </w:p>
    <w:p w:rsidR="003A6CCF" w:rsidRDefault="003A6CCF" w:rsidP="003A6CCF">
      <w:pPr>
        <w:pStyle w:val="NoSpacing"/>
      </w:pPr>
      <w:r>
        <w:lastRenderedPageBreak/>
        <w:tab/>
      </w:r>
      <w:proofErr w:type="gramStart"/>
      <w:r>
        <w:rPr>
          <w:u w:val="single"/>
        </w:rPr>
        <w:t>Council.</w:t>
      </w:r>
      <w:proofErr w:type="gramEnd"/>
      <w:r>
        <w:t xml:space="preserve"> </w:t>
      </w:r>
      <w:proofErr w:type="gramStart"/>
      <w:r>
        <w:t>Randolph Town Council.</w:t>
      </w:r>
      <w:proofErr w:type="gramEnd"/>
    </w:p>
    <w:p w:rsidR="003A6CCF" w:rsidRDefault="003A6CCF" w:rsidP="003A6CCF">
      <w:pPr>
        <w:pStyle w:val="NoSpacing"/>
      </w:pPr>
    </w:p>
    <w:p w:rsidR="003A6CCF" w:rsidRDefault="003A6CCF" w:rsidP="003A6CCF">
      <w:pPr>
        <w:pStyle w:val="NoSpacing"/>
      </w:pPr>
      <w:r>
        <w:tab/>
      </w:r>
      <w:proofErr w:type="gramStart"/>
      <w:r>
        <w:rPr>
          <w:u w:val="single"/>
        </w:rPr>
        <w:t>Commission.</w:t>
      </w:r>
      <w:proofErr w:type="gramEnd"/>
      <w:r>
        <w:t xml:space="preserve"> </w:t>
      </w:r>
      <w:proofErr w:type="gramStart"/>
      <w:r>
        <w:t>Randolph Town Planning and Zoning Commission.</w:t>
      </w:r>
      <w:proofErr w:type="gramEnd"/>
    </w:p>
    <w:p w:rsidR="003A6CCF" w:rsidRDefault="003A6CCF" w:rsidP="003A6CCF">
      <w:pPr>
        <w:pStyle w:val="NoSpacing"/>
      </w:pPr>
    </w:p>
    <w:p w:rsidR="003A6CCF" w:rsidRDefault="003A6CCF" w:rsidP="003A6CCF">
      <w:pPr>
        <w:pStyle w:val="NoSpacing"/>
      </w:pPr>
      <w:r>
        <w:tab/>
      </w:r>
      <w:proofErr w:type="gramStart"/>
      <w:r>
        <w:rPr>
          <w:u w:val="single"/>
        </w:rPr>
        <w:t>Conflicting Use Area.</w:t>
      </w:r>
      <w:proofErr w:type="gramEnd"/>
      <w:r>
        <w:t xml:space="preserve"> </w:t>
      </w:r>
      <w:proofErr w:type="gramStart"/>
      <w:r>
        <w:t>An adjacent area where the mobile home use would be in conflict as determined by the Commission.</w:t>
      </w:r>
      <w:proofErr w:type="gramEnd"/>
    </w:p>
    <w:p w:rsidR="003A6CCF" w:rsidRDefault="003A6CCF" w:rsidP="003A6CCF">
      <w:pPr>
        <w:pStyle w:val="NoSpacing"/>
      </w:pPr>
    </w:p>
    <w:p w:rsidR="003A6CCF" w:rsidRDefault="003A6CCF" w:rsidP="003A6CCF">
      <w:pPr>
        <w:pStyle w:val="NoSpacing"/>
      </w:pPr>
      <w:r>
        <w:tab/>
      </w:r>
      <w:proofErr w:type="gramStart"/>
      <w:r>
        <w:rPr>
          <w:u w:val="single"/>
        </w:rPr>
        <w:t>Mobile Home Park.</w:t>
      </w:r>
      <w:proofErr w:type="gramEnd"/>
      <w:r>
        <w:t xml:space="preserve"> A parcel (or contiguous parcels) of land under unified ownership which has been developed for the purpose of providing two or more mobile home spaces for rent or lease to the general public or use by the ownership.</w:t>
      </w:r>
    </w:p>
    <w:p w:rsidR="003A6CCF" w:rsidRDefault="003A6CCF" w:rsidP="003A6CCF">
      <w:pPr>
        <w:pStyle w:val="NoSpacing"/>
      </w:pPr>
    </w:p>
    <w:p w:rsidR="003A6CCF" w:rsidRDefault="003A6CCF" w:rsidP="003A6CCF">
      <w:pPr>
        <w:pStyle w:val="NoSpacing"/>
      </w:pPr>
      <w:r>
        <w:tab/>
      </w:r>
      <w:proofErr w:type="gramStart"/>
      <w:r>
        <w:rPr>
          <w:u w:val="single"/>
        </w:rPr>
        <w:t>Mobile Home Space.</w:t>
      </w:r>
      <w:proofErr w:type="gramEnd"/>
      <w:r>
        <w:t xml:space="preserve"> A designated parcel of land in a mobile home park designed for the accommodation of one mobile home, its accessory buildings or structures for the exclusively, and containing lots in divided or separate ownership.</w:t>
      </w:r>
    </w:p>
    <w:p w:rsidR="003A6CCF" w:rsidRDefault="003A6CCF" w:rsidP="003A6CCF">
      <w:pPr>
        <w:pStyle w:val="NoSpacing"/>
      </w:pPr>
    </w:p>
    <w:p w:rsidR="003A6CCF" w:rsidRDefault="003A6CCF" w:rsidP="003A6CCF">
      <w:pPr>
        <w:pStyle w:val="NoSpacing"/>
      </w:pPr>
      <w:r>
        <w:tab/>
      </w:r>
      <w:proofErr w:type="gramStart"/>
      <w:r>
        <w:rPr>
          <w:u w:val="single"/>
        </w:rPr>
        <w:t>Mobile Home Subdivision.</w:t>
      </w:r>
      <w:proofErr w:type="gramEnd"/>
      <w:r>
        <w:t xml:space="preserve"> </w:t>
      </w:r>
      <w:proofErr w:type="gramStart"/>
      <w:r>
        <w:t>An area of land subdivided for occupancy by mobile homes, exclusively, and containing lots in divided or separate ownership.</w:t>
      </w:r>
      <w:proofErr w:type="gramEnd"/>
    </w:p>
    <w:p w:rsidR="003A6CCF" w:rsidRDefault="003A6CCF" w:rsidP="003A6CCF">
      <w:pPr>
        <w:pStyle w:val="NoSpacing"/>
      </w:pPr>
    </w:p>
    <w:p w:rsidR="003A6CCF" w:rsidRDefault="003A6CCF" w:rsidP="003A6CCF">
      <w:pPr>
        <w:pStyle w:val="NoSpacing"/>
      </w:pPr>
      <w:r>
        <w:tab/>
      </w:r>
      <w:r>
        <w:rPr>
          <w:u w:val="single"/>
        </w:rPr>
        <w:t>Open Space.</w:t>
      </w:r>
      <w:r>
        <w:t xml:space="preserve"> </w:t>
      </w:r>
      <w:proofErr w:type="gramStart"/>
      <w:r>
        <w:t>Common areas which are open for use by all residents of the park, not to include roads.</w:t>
      </w:r>
      <w:proofErr w:type="gramEnd"/>
    </w:p>
    <w:p w:rsidR="003A6CCF" w:rsidRDefault="003A6CCF" w:rsidP="003A6CCF">
      <w:pPr>
        <w:pStyle w:val="NoSpacing"/>
      </w:pPr>
    </w:p>
    <w:p w:rsidR="003A6CCF" w:rsidRDefault="003A6CCF" w:rsidP="003A6CCF">
      <w:pPr>
        <w:pStyle w:val="NoSpacing"/>
      </w:pPr>
      <w:r>
        <w:tab/>
      </w:r>
      <w:proofErr w:type="gramStart"/>
      <w:r>
        <w:rPr>
          <w:u w:val="single"/>
        </w:rPr>
        <w:t>Operational License.</w:t>
      </w:r>
      <w:proofErr w:type="gramEnd"/>
      <w:r>
        <w:t xml:space="preserve"> An annual license issued by the Building Inspector after inspection and payment of fee.</w:t>
      </w:r>
    </w:p>
    <w:p w:rsidR="003A6CCF" w:rsidRDefault="003A6CCF" w:rsidP="003A6CCF">
      <w:pPr>
        <w:pStyle w:val="NoSpacing"/>
      </w:pPr>
    </w:p>
    <w:p w:rsidR="003A6CCF" w:rsidRDefault="003A6CCF" w:rsidP="003A6CCF">
      <w:pPr>
        <w:pStyle w:val="NoSpacing"/>
      </w:pPr>
      <w:r>
        <w:tab/>
      </w:r>
      <w:proofErr w:type="gramStart"/>
      <w:r>
        <w:rPr>
          <w:u w:val="single"/>
        </w:rPr>
        <w:t>Recreational Vehicle.</w:t>
      </w:r>
      <w:proofErr w:type="gramEnd"/>
      <w:r>
        <w:t xml:space="preserve"> A vehicular type unit primarily designed as temporary living quarters for recreational, camping or travel use, which either has it</w:t>
      </w:r>
      <w:r w:rsidR="00857D98">
        <w:t>s own motive power or is mounted on or drawn by another vehicle. The basic entities are: travel trailer, camping trailer, truck camper and motor home.</w:t>
      </w:r>
    </w:p>
    <w:p w:rsidR="00857D98" w:rsidRDefault="00857D98" w:rsidP="003A6CCF">
      <w:pPr>
        <w:pStyle w:val="NoSpacing"/>
      </w:pPr>
    </w:p>
    <w:p w:rsidR="00857D98" w:rsidRPr="00857D98" w:rsidRDefault="00857D98" w:rsidP="003A6CCF">
      <w:pPr>
        <w:pStyle w:val="NoSpacing"/>
      </w:pPr>
      <w:r>
        <w:tab/>
      </w:r>
      <w:proofErr w:type="gramStart"/>
      <w:r>
        <w:rPr>
          <w:u w:val="single"/>
        </w:rPr>
        <w:t>Recreational Vehicle Park.</w:t>
      </w:r>
      <w:proofErr w:type="gramEnd"/>
      <w:r>
        <w:t xml:space="preserve"> A plat of land upon which two or more recreational vehicle spaces are located, established or maintained for occupancy be recreational vehicles or tents for recreation or vacation purposes.</w:t>
      </w:r>
    </w:p>
    <w:p w:rsidR="00857D98" w:rsidRDefault="00857D98" w:rsidP="003A6CCF">
      <w:pPr>
        <w:pStyle w:val="NoSpacing"/>
      </w:pPr>
      <w:r>
        <w:tab/>
      </w:r>
    </w:p>
    <w:p w:rsidR="00857D98" w:rsidRDefault="00857D98" w:rsidP="003A6CCF">
      <w:pPr>
        <w:pStyle w:val="NoSpacing"/>
      </w:pPr>
      <w:r>
        <w:tab/>
      </w:r>
      <w:proofErr w:type="gramStart"/>
      <w:r>
        <w:rPr>
          <w:u w:val="single"/>
        </w:rPr>
        <w:t>Recreational Vehicle Park.</w:t>
      </w:r>
      <w:proofErr w:type="gramEnd"/>
      <w:r>
        <w:t xml:space="preserve"> A </w:t>
      </w:r>
      <w:proofErr w:type="spellStart"/>
      <w:r>
        <w:t>plot</w:t>
      </w:r>
      <w:proofErr w:type="spellEnd"/>
      <w:r>
        <w:t xml:space="preserve"> of ground within a Recreational Vehicle Park intended for the accommodation of </w:t>
      </w:r>
      <w:proofErr w:type="gramStart"/>
      <w:r>
        <w:t>either a</w:t>
      </w:r>
      <w:proofErr w:type="gramEnd"/>
      <w:r>
        <w:t xml:space="preserve"> Recreational Vehicle, tent or other individual camping unit.</w:t>
      </w:r>
    </w:p>
    <w:p w:rsidR="00857D98" w:rsidRDefault="00857D98" w:rsidP="003A6CCF">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857D98">
      <w:pPr>
        <w:pStyle w:val="NoSpacing"/>
      </w:pPr>
    </w:p>
    <w:p w:rsidR="00857D98" w:rsidRDefault="00857D98" w:rsidP="003A6CCF">
      <w:pPr>
        <w:pStyle w:val="NoSpacing"/>
      </w:pPr>
    </w:p>
    <w:p w:rsidR="00857D98" w:rsidRDefault="00857D98" w:rsidP="00857D98">
      <w:pPr>
        <w:pStyle w:val="NoSpacing"/>
        <w:jc w:val="center"/>
      </w:pPr>
      <w:r>
        <w:lastRenderedPageBreak/>
        <w:t>CHAPTER III</w:t>
      </w:r>
    </w:p>
    <w:p w:rsidR="00857D98" w:rsidRDefault="00857D98" w:rsidP="00857D98">
      <w:pPr>
        <w:pStyle w:val="NoSpacing"/>
        <w:jc w:val="center"/>
      </w:pPr>
    </w:p>
    <w:p w:rsidR="00857D98" w:rsidRDefault="00857D98" w:rsidP="00857D98">
      <w:pPr>
        <w:pStyle w:val="NoSpacing"/>
        <w:jc w:val="center"/>
      </w:pPr>
      <w:r>
        <w:t>GENERAL REQUIREMENTS</w:t>
      </w:r>
    </w:p>
    <w:p w:rsidR="00857D98" w:rsidRDefault="00857D98" w:rsidP="00857D98">
      <w:pPr>
        <w:pStyle w:val="NoSpacing"/>
        <w:jc w:val="center"/>
      </w:pPr>
    </w:p>
    <w:p w:rsidR="00857D98" w:rsidRDefault="00857D98" w:rsidP="00857D98">
      <w:pPr>
        <w:pStyle w:val="NoSpacing"/>
      </w:pPr>
      <w:r>
        <w:t>III-1</w:t>
      </w:r>
      <w:r>
        <w:tab/>
        <w:t>MOBILE HOME PAD</w:t>
      </w:r>
    </w:p>
    <w:p w:rsidR="00857D98" w:rsidRDefault="00857D98" w:rsidP="00857D98">
      <w:pPr>
        <w:pStyle w:val="NoSpacing"/>
      </w:pPr>
    </w:p>
    <w:p w:rsidR="00857D98" w:rsidRDefault="00857D98" w:rsidP="00857D98">
      <w:pPr>
        <w:pStyle w:val="NoSpacing"/>
      </w:pPr>
      <w:r>
        <w:tab/>
        <w:t>A mobile home pad shall be provided, according to Mobile Home Manufactures recommendations.</w:t>
      </w:r>
    </w:p>
    <w:p w:rsidR="00857D98" w:rsidRDefault="00857D98" w:rsidP="00857D98">
      <w:pPr>
        <w:pStyle w:val="NoSpacing"/>
      </w:pPr>
    </w:p>
    <w:p w:rsidR="00857D98" w:rsidRDefault="00857D98" w:rsidP="00857D98">
      <w:pPr>
        <w:pStyle w:val="NoSpacing"/>
      </w:pPr>
      <w:r>
        <w:t>III-2</w:t>
      </w:r>
      <w:r>
        <w:tab/>
        <w:t>TIEDOWNS</w:t>
      </w:r>
    </w:p>
    <w:p w:rsidR="00857D98" w:rsidRDefault="00857D98" w:rsidP="00857D98">
      <w:pPr>
        <w:pStyle w:val="NoSpacing"/>
      </w:pPr>
    </w:p>
    <w:p w:rsidR="00857D98" w:rsidRDefault="00857D98" w:rsidP="00C62DB9">
      <w:pPr>
        <w:pStyle w:val="NoSpacing"/>
        <w:ind w:left="1530" w:hanging="810"/>
      </w:pPr>
      <w:r>
        <w:t>A.</w:t>
      </w:r>
      <w:r>
        <w:tab/>
        <w:t xml:space="preserve">Vertical </w:t>
      </w:r>
      <w:proofErr w:type="spellStart"/>
      <w:r>
        <w:t>tiedowns</w:t>
      </w:r>
      <w:proofErr w:type="spellEnd"/>
      <w:r>
        <w:t xml:space="preserve"> shall be prov</w:t>
      </w:r>
      <w:r w:rsidR="00C62DB9">
        <w:t xml:space="preserve">ided at </w:t>
      </w:r>
      <w:proofErr w:type="spellStart"/>
      <w:r w:rsidR="00C62DB9">
        <w:t>not</w:t>
      </w:r>
      <w:proofErr w:type="spellEnd"/>
      <w:r w:rsidR="00C62DB9">
        <w:t xml:space="preserve"> more than twenty-four (24) feet centers beginning from the front line of the pad.</w:t>
      </w:r>
    </w:p>
    <w:p w:rsidR="00C62DB9" w:rsidRDefault="00C62DB9" w:rsidP="00C62DB9">
      <w:pPr>
        <w:pStyle w:val="NoSpacing"/>
        <w:ind w:left="1530" w:hanging="810"/>
      </w:pPr>
    </w:p>
    <w:p w:rsidR="00C62DB9" w:rsidRDefault="00C62DB9" w:rsidP="00C62DB9">
      <w:pPr>
        <w:pStyle w:val="NoSpacing"/>
        <w:ind w:left="1530" w:hanging="810"/>
      </w:pPr>
      <w:r>
        <w:t>B.</w:t>
      </w:r>
      <w:r>
        <w:tab/>
        <w:t xml:space="preserve">Diagonal ties shall be provided in conjunction with each vertical </w:t>
      </w:r>
      <w:proofErr w:type="spellStart"/>
      <w:r>
        <w:t>tiedown</w:t>
      </w:r>
      <w:proofErr w:type="spellEnd"/>
      <w:r>
        <w:t>.</w:t>
      </w:r>
    </w:p>
    <w:p w:rsidR="00C62DB9" w:rsidRDefault="00C62DB9" w:rsidP="00C62DB9">
      <w:pPr>
        <w:pStyle w:val="NoSpacing"/>
      </w:pPr>
    </w:p>
    <w:p w:rsidR="00C62DB9" w:rsidRDefault="00C62DB9" w:rsidP="00C62DB9">
      <w:pPr>
        <w:pStyle w:val="NoSpacing"/>
      </w:pPr>
      <w:r>
        <w:t>III-3</w:t>
      </w:r>
      <w:r>
        <w:tab/>
        <w:t>SKIRTING</w:t>
      </w:r>
    </w:p>
    <w:p w:rsidR="00C62DB9" w:rsidRDefault="00C62DB9" w:rsidP="00C62DB9">
      <w:pPr>
        <w:pStyle w:val="NoSpacing"/>
      </w:pPr>
    </w:p>
    <w:p w:rsidR="00C62DB9" w:rsidRDefault="00C62DB9" w:rsidP="00C62DB9">
      <w:pPr>
        <w:pStyle w:val="NoSpacing"/>
      </w:pPr>
      <w:r>
        <w:tab/>
        <w:t>Mobile homes placed in Randolph, Utah shall be completely skirted with a suitable material.</w:t>
      </w:r>
    </w:p>
    <w:p w:rsidR="00C62DB9" w:rsidRDefault="00C62DB9" w:rsidP="00C62DB9">
      <w:pPr>
        <w:pStyle w:val="NoSpacing"/>
      </w:pPr>
    </w:p>
    <w:p w:rsidR="00C62DB9" w:rsidRDefault="00C62DB9" w:rsidP="00C62DB9">
      <w:pPr>
        <w:pStyle w:val="NoSpacing"/>
      </w:pPr>
      <w:r>
        <w:t>III-4</w:t>
      </w:r>
      <w:r>
        <w:tab/>
        <w:t>OFF-STREET PARKING</w:t>
      </w:r>
    </w:p>
    <w:p w:rsidR="00C62DB9" w:rsidRDefault="00C62DB9" w:rsidP="00C62DB9">
      <w:pPr>
        <w:pStyle w:val="NoSpacing"/>
      </w:pPr>
    </w:p>
    <w:p w:rsidR="00C62DB9" w:rsidRDefault="00C62DB9" w:rsidP="00C62DB9">
      <w:pPr>
        <w:pStyle w:val="NoSpacing"/>
      </w:pPr>
      <w:r>
        <w:tab/>
        <w:t>Two off-street parking spaces shall be provided for each mobile home.</w:t>
      </w:r>
    </w:p>
    <w:p w:rsidR="00C62DB9" w:rsidRDefault="00C62DB9" w:rsidP="00C62DB9">
      <w:pPr>
        <w:pStyle w:val="NoSpacing"/>
      </w:pPr>
    </w:p>
    <w:p w:rsidR="00C62DB9" w:rsidRDefault="00C62DB9" w:rsidP="00C62DB9">
      <w:pPr>
        <w:pStyle w:val="NoSpacing"/>
      </w:pPr>
      <w:r>
        <w:t>III-5</w:t>
      </w:r>
      <w:r>
        <w:tab/>
        <w:t>MINIMUM SET BACK REQUIREMENTS FOR MOBILE HOME PARKS</w:t>
      </w:r>
    </w:p>
    <w:p w:rsidR="00C62DB9" w:rsidRDefault="00C62DB9" w:rsidP="00C62DB9">
      <w:pPr>
        <w:pStyle w:val="NoSpacing"/>
      </w:pPr>
    </w:p>
    <w:p w:rsidR="00C62DB9" w:rsidRDefault="00C62DB9" w:rsidP="00C62DB9">
      <w:pPr>
        <w:pStyle w:val="NoSpacing"/>
      </w:pPr>
      <w:r>
        <w:tab/>
        <w:t>A.</w:t>
      </w:r>
      <w:r>
        <w:tab/>
        <w:t xml:space="preserve">Front Set </w:t>
      </w:r>
      <w:proofErr w:type="gramStart"/>
      <w:r>
        <w:t>Back</w:t>
      </w:r>
      <w:proofErr w:type="gramEnd"/>
      <w:r>
        <w:t>: Thirty (30) feet from the public right-of-way.</w:t>
      </w:r>
    </w:p>
    <w:p w:rsidR="00C62DB9" w:rsidRDefault="00C62DB9" w:rsidP="00C62DB9">
      <w:pPr>
        <w:pStyle w:val="NoSpacing"/>
        <w:ind w:left="1440" w:hanging="720"/>
      </w:pPr>
      <w:r>
        <w:t>B.</w:t>
      </w:r>
      <w:r>
        <w:tab/>
      </w:r>
      <w:proofErr w:type="spellStart"/>
      <w:r>
        <w:t>Sideyard</w:t>
      </w:r>
      <w:proofErr w:type="spellEnd"/>
      <w:r>
        <w:t xml:space="preserve"> and Backyard Setback: No mobile home or add-on shall be located closer than ten (10) feet from side or rear property lines.</w:t>
      </w:r>
    </w:p>
    <w:p w:rsidR="00C62DB9" w:rsidRDefault="00C62DB9" w:rsidP="00C62DB9">
      <w:pPr>
        <w:pStyle w:val="NoSpacing"/>
        <w:ind w:left="1440" w:hanging="720"/>
      </w:pPr>
      <w:r>
        <w:t>C.</w:t>
      </w:r>
      <w:r>
        <w:tab/>
        <w:t>Accessory buildings shall not be located closer than ten (10) feet from side or read property lines.</w:t>
      </w:r>
    </w:p>
    <w:p w:rsidR="00C62DB9" w:rsidRDefault="00C62DB9" w:rsidP="00C62DB9">
      <w:pPr>
        <w:pStyle w:val="NoSpacing"/>
      </w:pPr>
    </w:p>
    <w:p w:rsidR="00C62DB9" w:rsidRDefault="00393281" w:rsidP="00C62DB9">
      <w:pPr>
        <w:pStyle w:val="NoSpacing"/>
      </w:pPr>
      <w:r>
        <w:t>III-6</w:t>
      </w:r>
      <w:r>
        <w:tab/>
        <w:t>SANITATION</w:t>
      </w:r>
    </w:p>
    <w:p w:rsidR="00393281" w:rsidRDefault="00393281" w:rsidP="00C62DB9">
      <w:pPr>
        <w:pStyle w:val="NoSpacing"/>
      </w:pPr>
    </w:p>
    <w:p w:rsidR="00393281" w:rsidRDefault="00393281" w:rsidP="00393281">
      <w:pPr>
        <w:pStyle w:val="NoSpacing"/>
        <w:ind w:left="1440" w:hanging="720"/>
      </w:pPr>
      <w:r>
        <w:t>A.</w:t>
      </w:r>
      <w:r>
        <w:tab/>
        <w:t>A permit from the local Health Department for sanitation facilities shall be required if no community sewerage facilities are provided.</w:t>
      </w:r>
    </w:p>
    <w:p w:rsidR="00393281" w:rsidRDefault="009307CD" w:rsidP="00393281">
      <w:pPr>
        <w:pStyle w:val="NoSpacing"/>
        <w:ind w:left="1440" w:hanging="720"/>
      </w:pPr>
      <w:r>
        <w:t>B.</w:t>
      </w:r>
      <w:r>
        <w:tab/>
        <w:t>Double hook-ups on one indiv</w:t>
      </w:r>
      <w:r w:rsidR="00393281">
        <w:t>idualized sewerage or one connection to a community</w:t>
      </w:r>
      <w:r>
        <w:t xml:space="preserve"> system </w:t>
      </w:r>
      <w:proofErr w:type="gramStart"/>
      <w:r>
        <w:t>is</w:t>
      </w:r>
      <w:proofErr w:type="gramEnd"/>
      <w:r>
        <w:t xml:space="preserve"> prohibited.</w:t>
      </w:r>
    </w:p>
    <w:p w:rsidR="009307CD" w:rsidRDefault="009307CD" w:rsidP="009307CD">
      <w:pPr>
        <w:pStyle w:val="NoSpacing"/>
      </w:pPr>
    </w:p>
    <w:p w:rsidR="009307CD" w:rsidRDefault="009307CD" w:rsidP="009307CD">
      <w:pPr>
        <w:pStyle w:val="NoSpacing"/>
      </w:pPr>
      <w:r>
        <w:t>III-7</w:t>
      </w:r>
      <w:r>
        <w:tab/>
        <w:t>BUILDING PERMIT</w:t>
      </w:r>
    </w:p>
    <w:p w:rsidR="009307CD" w:rsidRDefault="009307CD" w:rsidP="009307CD">
      <w:pPr>
        <w:pStyle w:val="NoSpacing"/>
      </w:pPr>
    </w:p>
    <w:p w:rsidR="009307CD" w:rsidRDefault="009307CD" w:rsidP="009307CD">
      <w:pPr>
        <w:pStyle w:val="NoSpacing"/>
      </w:pPr>
      <w:r>
        <w:tab/>
        <w:t>A building permit must be obtained from the Building Inspector prior to placement of a mobile home.</w:t>
      </w:r>
    </w:p>
    <w:p w:rsidR="009307CD" w:rsidRDefault="009307CD" w:rsidP="009307CD">
      <w:pPr>
        <w:pStyle w:val="NoSpacing"/>
      </w:pPr>
    </w:p>
    <w:p w:rsidR="009307CD" w:rsidRDefault="009307CD" w:rsidP="009307CD">
      <w:pPr>
        <w:pStyle w:val="NoSpacing"/>
        <w:jc w:val="center"/>
      </w:pPr>
      <w:r>
        <w:t>CHAPTER V</w:t>
      </w:r>
    </w:p>
    <w:p w:rsidR="009307CD" w:rsidRDefault="009307CD" w:rsidP="009307CD">
      <w:pPr>
        <w:pStyle w:val="NoSpacing"/>
        <w:jc w:val="center"/>
      </w:pPr>
    </w:p>
    <w:p w:rsidR="009307CD" w:rsidRDefault="009307CD" w:rsidP="009307CD">
      <w:pPr>
        <w:pStyle w:val="NoSpacing"/>
        <w:jc w:val="center"/>
      </w:pPr>
      <w:r>
        <w:t>APPLICATION PROCESS FOR MOBILE HOME PARK APPROVAL</w:t>
      </w:r>
    </w:p>
    <w:p w:rsidR="009307CD" w:rsidRDefault="009307CD" w:rsidP="009307CD">
      <w:pPr>
        <w:pStyle w:val="NoSpacing"/>
        <w:jc w:val="center"/>
      </w:pPr>
    </w:p>
    <w:p w:rsidR="009307CD" w:rsidRDefault="009307CD" w:rsidP="009307CD">
      <w:pPr>
        <w:pStyle w:val="NoSpacing"/>
      </w:pPr>
      <w:r>
        <w:lastRenderedPageBreak/>
        <w:t>V-1</w:t>
      </w:r>
      <w:r>
        <w:tab/>
        <w:t>APPLICATION PROCESS FOR MOBILE HOME PARK APPROVAL</w:t>
      </w:r>
    </w:p>
    <w:p w:rsidR="009307CD" w:rsidRDefault="009307CD" w:rsidP="009307CD">
      <w:pPr>
        <w:pStyle w:val="NoSpacing"/>
      </w:pPr>
    </w:p>
    <w:p w:rsidR="009307CD" w:rsidRDefault="009307CD" w:rsidP="009307CD">
      <w:pPr>
        <w:pStyle w:val="NoSpacing"/>
        <w:ind w:left="1440" w:hanging="720"/>
      </w:pPr>
      <w:r>
        <w:t>A.</w:t>
      </w:r>
      <w:r>
        <w:tab/>
        <w:t xml:space="preserve">Pre-Application: A form provided by the Town shall be completed and filed with the Planning and Zoning Commission, by the developer, for the purposes of determining the feasibility of the development and identifying the approval process. </w:t>
      </w:r>
      <w:proofErr w:type="gramStart"/>
      <w:r>
        <w:t>If the pre-application must be submitted again.</w:t>
      </w:r>
      <w:proofErr w:type="gramEnd"/>
    </w:p>
    <w:p w:rsidR="009307CD" w:rsidRDefault="009307CD" w:rsidP="009307CD">
      <w:pPr>
        <w:pStyle w:val="NoSpacing"/>
        <w:ind w:left="1440" w:hanging="720"/>
      </w:pPr>
      <w:r>
        <w:t>B.</w:t>
      </w:r>
      <w:r>
        <w:tab/>
        <w:t>Application, Preliminary Plan: The developer shall file with the Commission.</w:t>
      </w:r>
    </w:p>
    <w:p w:rsidR="009307CD" w:rsidRDefault="009307CD" w:rsidP="009307CD">
      <w:pPr>
        <w:pStyle w:val="NoSpacing"/>
        <w:ind w:left="1440" w:hanging="720"/>
      </w:pPr>
      <w:r>
        <w:tab/>
        <w:t>1.    One (1) complete set shall be provided to each member of the Commission.</w:t>
      </w:r>
    </w:p>
    <w:p w:rsidR="009307CD" w:rsidRDefault="009307CD" w:rsidP="009307CD">
      <w:pPr>
        <w:pStyle w:val="NoSpacing"/>
        <w:ind w:left="1440" w:hanging="720"/>
      </w:pPr>
      <w:r>
        <w:tab/>
        <w:t>2.    A filing and checking fee, per the fee schedule adopted by the Town Council of Randolph, shall be paid to the Town Clerk prior to any action by the Commission on the application.</w:t>
      </w:r>
    </w:p>
    <w:p w:rsidR="009307CD" w:rsidRDefault="009307CD" w:rsidP="009307CD">
      <w:pPr>
        <w:pStyle w:val="NoSpacing"/>
        <w:ind w:left="1440" w:hanging="720"/>
      </w:pPr>
      <w:r>
        <w:t>C.</w:t>
      </w:r>
      <w:r>
        <w:tab/>
        <w:t>Review by the Planning and Zoning Commission: All mobile home parks are subject to review and approval of the Randolph Planning and Zoning Commission. The review shall be scheduled for the next regular meeting following receipt of the completed application and provided that ten (10) day notice is given to adjacent property owners by the applicant. Proof of said notification shall be presented to the Commission.</w:t>
      </w:r>
    </w:p>
    <w:p w:rsidR="009307CD" w:rsidRDefault="009307CD" w:rsidP="009307CD">
      <w:pPr>
        <w:pStyle w:val="NoSpacing"/>
        <w:ind w:left="1440" w:hanging="720"/>
      </w:pPr>
    </w:p>
    <w:p w:rsidR="009307CD" w:rsidRDefault="009307CD" w:rsidP="009307CD">
      <w:pPr>
        <w:pStyle w:val="NoSpacing"/>
        <w:ind w:left="1440" w:hanging="720"/>
      </w:pPr>
      <w:r>
        <w:tab/>
        <w:t xml:space="preserve">Application for a conditional use permit, as required by the Town Zoning </w:t>
      </w:r>
      <w:r w:rsidR="00F52EA2">
        <w:t>Ordinance</w:t>
      </w:r>
      <w:r>
        <w:t>, may be simultaneously made at this time providing that all requirements of a Conditional Use Application have been met by the developer. A conditional use permit must be granted prior to any construction or development of a mobile home park.</w:t>
      </w:r>
    </w:p>
    <w:p w:rsidR="009307CD" w:rsidRDefault="009307CD" w:rsidP="009307CD">
      <w:pPr>
        <w:pStyle w:val="NoSpacing"/>
        <w:ind w:left="1440" w:hanging="720"/>
      </w:pPr>
    </w:p>
    <w:p w:rsidR="009307CD" w:rsidRDefault="009307CD" w:rsidP="009307CD">
      <w:pPr>
        <w:pStyle w:val="NoSpacing"/>
        <w:ind w:left="1440" w:hanging="720"/>
      </w:pPr>
      <w:r>
        <w:tab/>
        <w:t xml:space="preserve">In conjunction with Section III-6 of the </w:t>
      </w:r>
      <w:r>
        <w:rPr>
          <w:u w:val="single"/>
        </w:rPr>
        <w:t xml:space="preserve">Randolph Town Mobile Home Park </w:t>
      </w:r>
      <w:r w:rsidR="00F52EA2">
        <w:rPr>
          <w:u w:val="single"/>
        </w:rPr>
        <w:t>Ordinance</w:t>
      </w:r>
      <w:r>
        <w:rPr>
          <w:u w:val="single"/>
        </w:rPr>
        <w:t>,</w:t>
      </w:r>
      <w:r>
        <w:t xml:space="preserve"> the Developer shall submit to the District Health Department all necessary plans for water and sewage disposal systems in the project.</w:t>
      </w:r>
    </w:p>
    <w:p w:rsidR="009307CD" w:rsidRDefault="009307CD" w:rsidP="009307CD">
      <w:pPr>
        <w:pStyle w:val="NoSpacing"/>
        <w:ind w:left="1440" w:hanging="720"/>
      </w:pPr>
      <w:r>
        <w:t>D.</w:t>
      </w:r>
      <w:r>
        <w:tab/>
        <w:t>Action Forwarded: The findings and action of the Commission shall be forwarded in writing to the applicant and the Randolph Town Council.</w:t>
      </w:r>
    </w:p>
    <w:p w:rsidR="009307CD" w:rsidRDefault="009307CD" w:rsidP="009307CD">
      <w:pPr>
        <w:pStyle w:val="NoSpacing"/>
        <w:ind w:left="1440" w:hanging="720"/>
      </w:pPr>
      <w:proofErr w:type="gramStart"/>
      <w:r>
        <w:t>E.</w:t>
      </w:r>
      <w:r>
        <w:tab/>
        <w:t>Preparation Of Final Plan</w:t>
      </w:r>
      <w:proofErr w:type="gramEnd"/>
      <w:r>
        <w:t xml:space="preserve">: Final Plans for the development shall be prepared by the applicant according to the Town requirements and condition of the Commission in such detail to provide checking of </w:t>
      </w:r>
      <w:r w:rsidR="00F52EA2">
        <w:t>construction</w:t>
      </w:r>
      <w:r>
        <w:t xml:space="preserve"> work. These plans shall be submitted to the Town Council along with the construction permit fee per the fee schedule adopted by the Town Council of Randolph.</w:t>
      </w:r>
    </w:p>
    <w:p w:rsidR="009307CD" w:rsidRDefault="009307CD" w:rsidP="009307CD">
      <w:pPr>
        <w:pStyle w:val="NoSpacing"/>
        <w:ind w:left="1440" w:hanging="720"/>
      </w:pPr>
      <w:r>
        <w:t>F.</w:t>
      </w:r>
      <w:r>
        <w:tab/>
        <w:t xml:space="preserve">Town Council Action: The Town Council of Randolph shall at their next regularly </w:t>
      </w:r>
      <w:r w:rsidR="00F52EA2">
        <w:t>scheduled</w:t>
      </w:r>
      <w:r>
        <w:t xml:space="preserve"> meeting </w:t>
      </w:r>
      <w:r w:rsidR="00F52EA2">
        <w:t xml:space="preserve">following </w:t>
      </w:r>
      <w:r>
        <w:t xml:space="preserve">receipt of complete final plans in due time for agenda placement, review and take action on the plans and the </w:t>
      </w:r>
      <w:r w:rsidR="00F52EA2">
        <w:t>construction</w:t>
      </w:r>
      <w:r>
        <w:t xml:space="preserve"> permit after considering the following aspects:</w:t>
      </w:r>
    </w:p>
    <w:p w:rsidR="009307CD" w:rsidRDefault="009307CD" w:rsidP="009307CD">
      <w:pPr>
        <w:pStyle w:val="NoSpacing"/>
        <w:ind w:left="1440" w:hanging="720"/>
      </w:pPr>
      <w:r>
        <w:tab/>
      </w:r>
      <w:r w:rsidR="00F52EA2">
        <w:t>1.    Need for the project;</w:t>
      </w:r>
    </w:p>
    <w:p w:rsidR="00F52EA2" w:rsidRDefault="00F52EA2" w:rsidP="009307CD">
      <w:pPr>
        <w:pStyle w:val="NoSpacing"/>
        <w:ind w:left="1440" w:hanging="720"/>
      </w:pPr>
      <w:r>
        <w:tab/>
        <w:t>2.    Results of Planning and Zoning Commission action;</w:t>
      </w:r>
    </w:p>
    <w:p w:rsidR="00F52EA2" w:rsidRDefault="00F52EA2" w:rsidP="00F52EA2">
      <w:pPr>
        <w:pStyle w:val="NoSpacing"/>
        <w:ind w:left="1440" w:hanging="720"/>
      </w:pPr>
      <w:r>
        <w:tab/>
        <w:t>3.    Compatibility with adjacent properties and public facilities;</w:t>
      </w:r>
    </w:p>
    <w:p w:rsidR="00F52EA2" w:rsidRDefault="00F52EA2" w:rsidP="00F52EA2">
      <w:pPr>
        <w:pStyle w:val="NoSpacing"/>
        <w:ind w:left="1440" w:hanging="720"/>
      </w:pPr>
      <w:r>
        <w:tab/>
        <w:t>4.    Compatibility with Town Comprehensive Plan.</w:t>
      </w:r>
    </w:p>
    <w:p w:rsidR="00F52EA2" w:rsidRDefault="00F52EA2" w:rsidP="00F52EA2">
      <w:pPr>
        <w:pStyle w:val="NoSpacing"/>
        <w:ind w:left="1440" w:hanging="720"/>
      </w:pPr>
      <w:r>
        <w:t>G.</w:t>
      </w:r>
      <w:r>
        <w:tab/>
        <w:t>Time Limit: Failure to accomplish substantial work towards completion of the park within one (1) year of the date action was taken shall cause all approvals to be void.</w:t>
      </w:r>
    </w:p>
    <w:p w:rsidR="00F52EA2" w:rsidRDefault="00F52EA2" w:rsidP="00F52EA2">
      <w:pPr>
        <w:pStyle w:val="NoSpacing"/>
      </w:pPr>
    </w:p>
    <w:p w:rsidR="00F52EA2" w:rsidRDefault="00F52EA2" w:rsidP="00F52EA2">
      <w:pPr>
        <w:pStyle w:val="NoSpacing"/>
      </w:pPr>
      <w:r>
        <w:t>V-2</w:t>
      </w:r>
      <w:r>
        <w:tab/>
        <w:t>PRE-APPLICATION</w:t>
      </w:r>
    </w:p>
    <w:p w:rsidR="00F52EA2" w:rsidRDefault="00F52EA2" w:rsidP="00F52EA2">
      <w:pPr>
        <w:pStyle w:val="NoSpacing"/>
      </w:pPr>
    </w:p>
    <w:p w:rsidR="00F52EA2" w:rsidRDefault="00F52EA2" w:rsidP="00F52EA2">
      <w:pPr>
        <w:pStyle w:val="NoSpacing"/>
      </w:pPr>
      <w:r>
        <w:tab/>
        <w:t>A.</w:t>
      </w:r>
      <w:r>
        <w:tab/>
        <w:t>Contents.</w:t>
      </w:r>
    </w:p>
    <w:p w:rsidR="00F52EA2" w:rsidRDefault="00F52EA2" w:rsidP="00F52EA2">
      <w:pPr>
        <w:pStyle w:val="NoSpacing"/>
      </w:pPr>
      <w:r>
        <w:tab/>
      </w:r>
      <w:r>
        <w:tab/>
        <w:t>1.    Pre-Application form provided by the Town.</w:t>
      </w:r>
    </w:p>
    <w:p w:rsidR="00F52EA2" w:rsidRDefault="00F52EA2" w:rsidP="00F52EA2">
      <w:pPr>
        <w:pStyle w:val="NoSpacing"/>
        <w:ind w:left="1800" w:hanging="360"/>
      </w:pPr>
      <w:r>
        <w:lastRenderedPageBreak/>
        <w:t>2.    Vicinity map showing the location of the project in relation to the Town and its boundaries;</w:t>
      </w:r>
    </w:p>
    <w:p w:rsidR="00F52EA2" w:rsidRDefault="00F52EA2" w:rsidP="00F52EA2">
      <w:pPr>
        <w:pStyle w:val="NoSpacing"/>
        <w:ind w:left="1800" w:hanging="360"/>
      </w:pPr>
      <w:r>
        <w:t>3.    Narrative statement explaining the proposed size, scope and intent of the project.</w:t>
      </w:r>
    </w:p>
    <w:p w:rsidR="00F52EA2" w:rsidRDefault="00F52EA2" w:rsidP="00F52EA2">
      <w:pPr>
        <w:pStyle w:val="NoSpacing"/>
      </w:pPr>
    </w:p>
    <w:p w:rsidR="00F52EA2" w:rsidRDefault="00F52EA2" w:rsidP="00F52EA2">
      <w:pPr>
        <w:pStyle w:val="NoSpacing"/>
      </w:pPr>
      <w:r>
        <w:t>V-3</w:t>
      </w:r>
      <w:r>
        <w:tab/>
        <w:t>APPLICATION</w:t>
      </w:r>
    </w:p>
    <w:p w:rsidR="00F52EA2" w:rsidRDefault="00F52EA2" w:rsidP="00F52EA2">
      <w:pPr>
        <w:pStyle w:val="NoSpacing"/>
      </w:pPr>
    </w:p>
    <w:p w:rsidR="00F52EA2" w:rsidRDefault="00F52EA2" w:rsidP="00F52EA2">
      <w:pPr>
        <w:pStyle w:val="NoSpacing"/>
        <w:ind w:left="1440" w:hanging="720"/>
      </w:pPr>
      <w:r>
        <w:t>A.</w:t>
      </w:r>
      <w:r>
        <w:tab/>
        <w:t>Contents: The contents of the application/preliminary plan and related information shall be in such form as stipulated by the Commission; however, any additional maps or data deemed necessary by the Commission may also be required. The developer shall distribute to each Commission member and the Engineer at least one copy of the application/preliminary plan of the proposed Mobile Home Park drawn in accordance with the requirements hereinafter stated.</w:t>
      </w:r>
    </w:p>
    <w:p w:rsidR="00681F47" w:rsidRDefault="00681F47" w:rsidP="00F52EA2">
      <w:pPr>
        <w:pStyle w:val="NoSpacing"/>
        <w:ind w:left="1440" w:hanging="720"/>
      </w:pPr>
      <w:r>
        <w:tab/>
      </w:r>
    </w:p>
    <w:p w:rsidR="00681F47" w:rsidRDefault="00681F47" w:rsidP="00F52EA2">
      <w:pPr>
        <w:pStyle w:val="NoSpacing"/>
        <w:ind w:left="1440" w:hanging="720"/>
      </w:pPr>
      <w:r>
        <w:tab/>
        <w:t>Each copy of the preliminary plan shall be on good quality paper, shall have dimensions of not less than twenty-four (24) inches by thirty-six (36) inches, shall be drawn to a scale of not less than one (1) inch to one hundred (100) feet, shall show the drafting date and shall indicate thereon, by arrow, the generally northern direction.</w:t>
      </w:r>
    </w:p>
    <w:p w:rsidR="00681F47" w:rsidRDefault="00681F47" w:rsidP="00F52EA2">
      <w:pPr>
        <w:pStyle w:val="NoSpacing"/>
        <w:ind w:left="1440" w:hanging="720"/>
      </w:pPr>
    </w:p>
    <w:p w:rsidR="00681F47" w:rsidRDefault="00681F47" w:rsidP="00F52EA2">
      <w:pPr>
        <w:pStyle w:val="NoSpacing"/>
        <w:ind w:left="1440" w:hanging="720"/>
      </w:pPr>
      <w:r>
        <w:tab/>
        <w:t>The Application/preliminary plan shall contain the following information:</w:t>
      </w:r>
    </w:p>
    <w:p w:rsidR="00681F47" w:rsidRDefault="00681F47" w:rsidP="00F52EA2">
      <w:pPr>
        <w:pStyle w:val="NoSpacing"/>
        <w:ind w:left="1440" w:hanging="720"/>
      </w:pPr>
      <w:r>
        <w:tab/>
        <w:t>1.    The name of the proposed park;</w:t>
      </w:r>
    </w:p>
    <w:p w:rsidR="00681F47" w:rsidRDefault="00681F47" w:rsidP="00681F47">
      <w:pPr>
        <w:pStyle w:val="NoSpacing"/>
        <w:ind w:left="1800" w:hanging="360"/>
      </w:pPr>
      <w:r>
        <w:t>2.    Names, address and phone numbers of the developer and all principle professional people involved in the plan preparation (i.e. engineers, surveyors, etc.);</w:t>
      </w:r>
    </w:p>
    <w:p w:rsidR="00681F47" w:rsidRDefault="00681F47" w:rsidP="00681F47">
      <w:pPr>
        <w:pStyle w:val="NoSpacing"/>
        <w:ind w:left="1800" w:hanging="360"/>
      </w:pPr>
      <w:r>
        <w:t>3.    Legal description of the development and proof of ownership;</w:t>
      </w:r>
    </w:p>
    <w:p w:rsidR="00681F47" w:rsidRDefault="00681F47" w:rsidP="00681F47">
      <w:pPr>
        <w:pStyle w:val="NoSpacing"/>
        <w:ind w:left="1800" w:hanging="360"/>
      </w:pPr>
      <w:r>
        <w:t>4.    Names and addresses of adjacent property owners with</w:t>
      </w:r>
      <w:r w:rsidR="007304F2">
        <w:t>i</w:t>
      </w:r>
      <w:r>
        <w:t>n three hundred (300) feet of the development boundary;</w:t>
      </w:r>
    </w:p>
    <w:p w:rsidR="00681F47" w:rsidRDefault="00681F47" w:rsidP="00681F47">
      <w:pPr>
        <w:pStyle w:val="NoSpacing"/>
        <w:ind w:left="1800" w:hanging="360"/>
      </w:pPr>
      <w:r>
        <w:t>5.    A statement of intended use of the proposed park (i.e. single or double wide mobile homes, recreational vehicle, camping, combination of uses, commercial;</w:t>
      </w:r>
    </w:p>
    <w:p w:rsidR="00681F47" w:rsidRDefault="00681F47" w:rsidP="00681F47">
      <w:pPr>
        <w:pStyle w:val="NoSpacing"/>
        <w:ind w:left="1800" w:hanging="360"/>
      </w:pPr>
      <w:r>
        <w:t>6.    Area of proposed development in acres;</w:t>
      </w:r>
    </w:p>
    <w:p w:rsidR="00681F47" w:rsidRDefault="00681F47" w:rsidP="00681F47">
      <w:pPr>
        <w:pStyle w:val="NoSpacing"/>
        <w:ind w:left="1800" w:hanging="360"/>
      </w:pPr>
      <w:r>
        <w:t>7.    Amount, in acres and percentage, of area to be set aside for use-in-common and recreation;</w:t>
      </w:r>
    </w:p>
    <w:p w:rsidR="00681F47" w:rsidRDefault="00681F47" w:rsidP="00681F47">
      <w:pPr>
        <w:pStyle w:val="NoSpacing"/>
        <w:ind w:left="1800" w:hanging="360"/>
      </w:pPr>
      <w:r>
        <w:t xml:space="preserve">8.    Number of spaces or lots </w:t>
      </w:r>
      <w:r w:rsidR="007304F2">
        <w:t>intended</w:t>
      </w:r>
      <w:r>
        <w:t xml:space="preserve"> for </w:t>
      </w:r>
      <w:r w:rsidR="007304F2">
        <w:t>development</w:t>
      </w:r>
      <w:r>
        <w:t>;</w:t>
      </w:r>
    </w:p>
    <w:p w:rsidR="00681F47" w:rsidRDefault="00681F47" w:rsidP="00681F47">
      <w:pPr>
        <w:pStyle w:val="NoSpacing"/>
        <w:ind w:left="1800" w:hanging="360"/>
      </w:pPr>
      <w:r>
        <w:t>9.    Mobile Home Park Preliminary/Development Plan with complete drawings showing compliance with applicable provisions of this ordinance and containing at least the following:</w:t>
      </w:r>
    </w:p>
    <w:p w:rsidR="00681F47" w:rsidRDefault="00681F47" w:rsidP="00681F47">
      <w:pPr>
        <w:pStyle w:val="NoSpacing"/>
        <w:ind w:left="1800" w:hanging="360"/>
      </w:pPr>
      <w:r>
        <w:tab/>
        <w:t>a.    Title, scale, north arrow and date as previously stated in this ordinance.</w:t>
      </w:r>
    </w:p>
    <w:p w:rsidR="00681F47" w:rsidRDefault="00681F47" w:rsidP="00681F47">
      <w:pPr>
        <w:pStyle w:val="NoSpacing"/>
        <w:ind w:left="1800" w:hanging="360"/>
      </w:pPr>
      <w:r>
        <w:tab/>
        <w:t>b.    Vicinity map of reasonable size showing the</w:t>
      </w:r>
      <w:r w:rsidR="007304F2">
        <w:t xml:space="preserve"> relationship of the</w:t>
      </w:r>
      <w:r>
        <w:t xml:space="preserve"> proposed development to the surrounding area land uses and existing zoning of the development area.</w:t>
      </w:r>
    </w:p>
    <w:p w:rsidR="00681F47" w:rsidRDefault="00681F47" w:rsidP="00681F47">
      <w:pPr>
        <w:pStyle w:val="NoSpacing"/>
        <w:ind w:left="1800" w:hanging="360"/>
      </w:pPr>
      <w:r>
        <w:tab/>
        <w:t>c.    Map of the entire area under the same ownership if the proposed park is a portion of a larger holding.</w:t>
      </w:r>
    </w:p>
    <w:p w:rsidR="00681F47" w:rsidRDefault="00681F47" w:rsidP="00681F47">
      <w:pPr>
        <w:pStyle w:val="NoSpacing"/>
        <w:ind w:left="1800" w:hanging="360"/>
      </w:pPr>
      <w:r>
        <w:tab/>
        <w:t>d.    The area and dimension of the tract of land.</w:t>
      </w:r>
    </w:p>
    <w:p w:rsidR="00681F47" w:rsidRDefault="00681F47" w:rsidP="00681F47">
      <w:pPr>
        <w:pStyle w:val="NoSpacing"/>
        <w:ind w:left="1800" w:hanging="360"/>
      </w:pPr>
      <w:r>
        <w:tab/>
        <w:t>f.    Layout and width of roadways.</w:t>
      </w:r>
    </w:p>
    <w:p w:rsidR="00681F47" w:rsidRDefault="00681F47" w:rsidP="00681F47">
      <w:pPr>
        <w:pStyle w:val="NoSpacing"/>
        <w:ind w:left="1800" w:hanging="360"/>
      </w:pPr>
      <w:r>
        <w:tab/>
        <w:t>g.    Proposed layout of the park showing the location, size, number and</w:t>
      </w:r>
      <w:r w:rsidR="007304F2">
        <w:t xml:space="preserve"> </w:t>
      </w:r>
      <w:r>
        <w:t xml:space="preserve">nature of the mobile home spaces, amenities, common areas, </w:t>
      </w:r>
      <w:r w:rsidR="007304F2">
        <w:t>permanent</w:t>
      </w:r>
      <w:r>
        <w:t xml:space="preserve"> structures and landscaping.</w:t>
      </w:r>
    </w:p>
    <w:p w:rsidR="00681F47" w:rsidRDefault="007304F2" w:rsidP="00681F47">
      <w:pPr>
        <w:pStyle w:val="NoSpacing"/>
        <w:ind w:left="1800" w:hanging="360"/>
      </w:pPr>
      <w:r>
        <w:tab/>
        <w:t>h.    Layout</w:t>
      </w:r>
      <w:r w:rsidR="00681F47">
        <w:t xml:space="preserve"> and cross section of a typical mobile home space showing all improvements and facilities prepared at a minimum scale o f1/8 inch + 1 foot, (i.e. </w:t>
      </w:r>
      <w:r w:rsidR="00681F47">
        <w:lastRenderedPageBreak/>
        <w:t>storm and sanitary sewers, ditches, drainages, bridges, culverts, water mains, fire hydrants).</w:t>
      </w:r>
    </w:p>
    <w:p w:rsidR="007304F2" w:rsidRDefault="007304F2" w:rsidP="00681F47">
      <w:pPr>
        <w:pStyle w:val="NoSpacing"/>
        <w:ind w:left="1800" w:hanging="360"/>
      </w:pPr>
      <w:r>
        <w:tab/>
      </w:r>
      <w:proofErr w:type="spellStart"/>
      <w:r>
        <w:t>i</w:t>
      </w:r>
      <w:proofErr w:type="spellEnd"/>
      <w:r>
        <w:t xml:space="preserve">.    Location, size of water and sewer line and their </w:t>
      </w:r>
      <w:proofErr w:type="gramStart"/>
      <w:r>
        <w:t>connecting ;</w:t>
      </w:r>
      <w:proofErr w:type="spellStart"/>
      <w:r>
        <w:t>oints</w:t>
      </w:r>
      <w:proofErr w:type="spellEnd"/>
      <w:proofErr w:type="gramEnd"/>
      <w:r>
        <w:t xml:space="preserve"> as might be determined by the Town Council.</w:t>
      </w:r>
    </w:p>
    <w:p w:rsidR="007304F2" w:rsidRDefault="007304F2" w:rsidP="00681F47">
      <w:pPr>
        <w:pStyle w:val="NoSpacing"/>
        <w:ind w:left="1800" w:hanging="360"/>
      </w:pPr>
      <w:r>
        <w:tab/>
        <w:t>j.    A site report as required by the appropriate District Health Department showing where wells and or septic tanks are proposed.</w:t>
      </w:r>
    </w:p>
    <w:p w:rsidR="007304F2" w:rsidRDefault="007304F2" w:rsidP="00681F47">
      <w:pPr>
        <w:pStyle w:val="NoSpacing"/>
        <w:ind w:left="1800" w:hanging="360"/>
      </w:pPr>
      <w:r>
        <w:tab/>
        <w:t>k.    A copy of any proposed restrictive covenants or park rules.</w:t>
      </w:r>
    </w:p>
    <w:p w:rsidR="007304F2" w:rsidRDefault="007304F2" w:rsidP="00681F47">
      <w:pPr>
        <w:pStyle w:val="NoSpacing"/>
        <w:ind w:left="1800" w:hanging="360"/>
      </w:pPr>
      <w:r>
        <w:tab/>
        <w:t>l.    Other such details as may be determined by the Randolph Planning and Zoning Commission.</w:t>
      </w:r>
    </w:p>
    <w:p w:rsidR="007304F2" w:rsidRDefault="007304F2" w:rsidP="007304F2">
      <w:pPr>
        <w:pStyle w:val="NoSpacing"/>
      </w:pPr>
    </w:p>
    <w:p w:rsidR="007304F2" w:rsidRDefault="007304F2" w:rsidP="007304F2">
      <w:pPr>
        <w:pStyle w:val="NoSpacing"/>
      </w:pPr>
      <w:r>
        <w:t>V-4</w:t>
      </w:r>
      <w:r>
        <w:tab/>
        <w:t>FINAL PLAN</w:t>
      </w:r>
    </w:p>
    <w:p w:rsidR="007304F2" w:rsidRDefault="007304F2" w:rsidP="007304F2">
      <w:pPr>
        <w:pStyle w:val="NoSpacing"/>
        <w:ind w:left="1080" w:hanging="360"/>
      </w:pPr>
      <w:r>
        <w:t>A.    Content. The final plan shall include all information of the application and preliminary plan plus any additional details of the public facilities and utilities to insure proper construction.</w:t>
      </w:r>
    </w:p>
    <w:p w:rsidR="007304F2" w:rsidRDefault="007304F2" w:rsidP="007304F2">
      <w:pPr>
        <w:pStyle w:val="NoSpacing"/>
      </w:pPr>
    </w:p>
    <w:p w:rsidR="007304F2" w:rsidRDefault="007304F2" w:rsidP="007304F2">
      <w:pPr>
        <w:pStyle w:val="NoSpacing"/>
      </w:pPr>
    </w:p>
    <w:p w:rsidR="007304F2" w:rsidRDefault="007304F2" w:rsidP="007304F2">
      <w:pPr>
        <w:pStyle w:val="NoSpacing"/>
        <w:jc w:val="center"/>
      </w:pPr>
      <w:r>
        <w:t>CHAPTER VI</w:t>
      </w:r>
    </w:p>
    <w:p w:rsidR="007304F2" w:rsidRDefault="007304F2" w:rsidP="007304F2">
      <w:pPr>
        <w:pStyle w:val="NoSpacing"/>
        <w:jc w:val="center"/>
      </w:pPr>
    </w:p>
    <w:p w:rsidR="007304F2" w:rsidRDefault="007304F2" w:rsidP="007304F2">
      <w:pPr>
        <w:pStyle w:val="NoSpacing"/>
        <w:jc w:val="center"/>
      </w:pPr>
      <w:r>
        <w:t>SPECIFIC STANDARDS AND REQUIREMENTS</w:t>
      </w:r>
    </w:p>
    <w:p w:rsidR="007304F2" w:rsidRDefault="007304F2" w:rsidP="007304F2">
      <w:pPr>
        <w:pStyle w:val="NoSpacing"/>
        <w:jc w:val="center"/>
      </w:pPr>
      <w:r>
        <w:t>APPLYING TO MOBILE HOME PARKS</w:t>
      </w:r>
    </w:p>
    <w:p w:rsidR="007304F2" w:rsidRDefault="007304F2" w:rsidP="007304F2">
      <w:pPr>
        <w:pStyle w:val="NoSpacing"/>
        <w:jc w:val="center"/>
      </w:pPr>
    </w:p>
    <w:p w:rsidR="007304F2" w:rsidRDefault="007304F2" w:rsidP="007304F2">
      <w:pPr>
        <w:pStyle w:val="NoSpacing"/>
        <w:ind w:left="720" w:hanging="720"/>
      </w:pPr>
      <w:proofErr w:type="gramStart"/>
      <w:r>
        <w:t>Vi-1</w:t>
      </w:r>
      <w:r>
        <w:tab/>
        <w:t>1.</w:t>
      </w:r>
      <w:proofErr w:type="gramEnd"/>
      <w:r>
        <w:t xml:space="preserve">    Not less than ten (10) percent of the gross area of the project shall be designated for parks and playgrounds for use of occupants. The land covered by vehicular roads and off-street parking and the yards surrounding mobile homes which constitute open space pertinent to individual mobile homes and areas devoted to service buildings, shall not be included in computing the required are for parks and playgrounds.</w:t>
      </w:r>
    </w:p>
    <w:p w:rsidR="007304F2" w:rsidRDefault="007304F2" w:rsidP="00FA6A29">
      <w:pPr>
        <w:pStyle w:val="NoSpacing"/>
        <w:ind w:left="1080" w:hanging="360"/>
      </w:pPr>
      <w:r>
        <w:t>2.    All m</w:t>
      </w:r>
      <w:r w:rsidR="00871C8A">
        <w:t>obile home buildings used for</w:t>
      </w:r>
      <w:r>
        <w:t xml:space="preserve"> huma</w:t>
      </w:r>
      <w:r w:rsidR="00871C8A">
        <w:t>n</w:t>
      </w:r>
      <w:r>
        <w:t xml:space="preserve"> occupancy when completed shall be served by a water system and sewage disposal system which have been approved by the County Health </w:t>
      </w:r>
      <w:r w:rsidR="00871C8A">
        <w:t>Department</w:t>
      </w:r>
      <w:r>
        <w:t>.</w:t>
      </w:r>
    </w:p>
    <w:p w:rsidR="00FA6A29" w:rsidRDefault="00871C8A" w:rsidP="00FA6A29">
      <w:pPr>
        <w:pStyle w:val="NoSpacing"/>
        <w:ind w:left="1080" w:hanging="360"/>
      </w:pPr>
      <w:r>
        <w:t>3.    At</w:t>
      </w:r>
      <w:r w:rsidR="00FA6A29">
        <w:t xml:space="preserve"> leas</w:t>
      </w:r>
      <w:r w:rsidR="00E620FC">
        <w:t xml:space="preserve">t seventy (70) percent of the required yards which abut upon public </w:t>
      </w:r>
      <w:r>
        <w:t>streets</w:t>
      </w:r>
      <w:r w:rsidR="00E620FC">
        <w:t xml:space="preserve"> shall be landscaped.</w:t>
      </w:r>
    </w:p>
    <w:p w:rsidR="00E620FC" w:rsidRDefault="00E620FC" w:rsidP="00FA6A29">
      <w:pPr>
        <w:pStyle w:val="NoSpacing"/>
        <w:ind w:left="1080" w:hanging="360"/>
      </w:pPr>
      <w:r>
        <w:t xml:space="preserve">4.    A combined area of at least one hundred (100) square feet for each mobile home space shall be provided for the storage of boats, </w:t>
      </w:r>
      <w:r w:rsidR="00871C8A">
        <w:t>campers</w:t>
      </w:r>
      <w:r>
        <w:t xml:space="preserve">, etc. said storage </w:t>
      </w:r>
      <w:r w:rsidR="00871C8A">
        <w:t>m</w:t>
      </w:r>
      <w:r>
        <w:t xml:space="preserve">ust be enclosed within </w:t>
      </w:r>
      <w:r w:rsidR="00871C8A">
        <w:t>a sight-obscuring fence</w:t>
      </w:r>
      <w:r>
        <w:t xml:space="preserve"> of six (6) to eight (8) feet in height.</w:t>
      </w:r>
    </w:p>
    <w:p w:rsidR="00E620FC" w:rsidRDefault="00E620FC" w:rsidP="00FA6A29">
      <w:pPr>
        <w:pStyle w:val="NoSpacing"/>
        <w:ind w:left="1080" w:hanging="360"/>
      </w:pPr>
      <w:r>
        <w:t xml:space="preserve">5.    Off-street parking space shall be provided at the rate of two (2) parking spaces </w:t>
      </w:r>
      <w:r w:rsidR="00871C8A">
        <w:t>per mobile</w:t>
      </w:r>
      <w:r>
        <w:t xml:space="preserve"> home space contained within the park. On</w:t>
      </w:r>
      <w:r w:rsidR="00871C8A">
        <w:t>e guest</w:t>
      </w:r>
      <w:r>
        <w:t xml:space="preserve"> parking space shall be provided</w:t>
      </w:r>
      <w:r w:rsidR="00871C8A">
        <w:t xml:space="preserve"> for every four (4) lots or fra</w:t>
      </w:r>
      <w:r>
        <w:t>ction of four lots within the park.</w:t>
      </w:r>
    </w:p>
    <w:p w:rsidR="00E620FC" w:rsidRDefault="00E620FC" w:rsidP="00FA6A29">
      <w:pPr>
        <w:pStyle w:val="NoSpacing"/>
        <w:ind w:left="1080" w:hanging="360"/>
      </w:pPr>
      <w:r>
        <w:t>6.    Lighting shall be required along all roadways.</w:t>
      </w:r>
    </w:p>
    <w:p w:rsidR="00E620FC" w:rsidRDefault="00E620FC" w:rsidP="00FA6A29">
      <w:pPr>
        <w:pStyle w:val="NoSpacing"/>
        <w:ind w:left="1080" w:hanging="360"/>
      </w:pPr>
      <w:r>
        <w:t>7.    All mobile homes shall be set back at least fifteen (15) feet from all roadways which are part of the development and thirty (30) feet from any public street right-of-way.</w:t>
      </w:r>
    </w:p>
    <w:p w:rsidR="00E620FC" w:rsidRDefault="00E620FC" w:rsidP="00FA6A29">
      <w:pPr>
        <w:pStyle w:val="NoSpacing"/>
        <w:ind w:left="1080" w:hanging="360"/>
      </w:pPr>
      <w:r>
        <w:t xml:space="preserve">8.    </w:t>
      </w:r>
      <w:proofErr w:type="gramStart"/>
      <w:r>
        <w:t>roadways</w:t>
      </w:r>
      <w:proofErr w:type="gramEnd"/>
      <w:r>
        <w:t xml:space="preserve"> must be of adequate </w:t>
      </w:r>
      <w:r w:rsidR="00871C8A">
        <w:t>width</w:t>
      </w:r>
      <w:r>
        <w:t xml:space="preserve"> to accommodate anticipated traffic and shall b constructed in accordance with the standards and specifications adopted by the Town.</w:t>
      </w:r>
    </w:p>
    <w:p w:rsidR="00E620FC" w:rsidRDefault="00E620FC" w:rsidP="00FA6A29">
      <w:pPr>
        <w:pStyle w:val="NoSpacing"/>
        <w:ind w:left="1080" w:hanging="360"/>
      </w:pPr>
      <w:r>
        <w:t xml:space="preserve">9.    A strip of land at least </w:t>
      </w:r>
      <w:r w:rsidR="00871C8A">
        <w:t>fifteen</w:t>
      </w:r>
      <w:r>
        <w:t xml:space="preserve"> (15) feet wide surrounding the mobile home park (except along public streets) shall be landscaped to afford privacy to the development provided, however, that a sight-obscuring fence six (6) to eight (8) feet in height may be substituted for up to eight (8) feet of the required landscaping strip.</w:t>
      </w:r>
    </w:p>
    <w:p w:rsidR="00E620FC" w:rsidRDefault="00E620FC" w:rsidP="00FA6A29">
      <w:pPr>
        <w:pStyle w:val="NoSpacing"/>
        <w:ind w:left="1080" w:hanging="360"/>
      </w:pPr>
      <w:r>
        <w:t xml:space="preserve">10.  No mobile home or add-on shall be located closer than ten (10) feet </w:t>
      </w:r>
      <w:proofErr w:type="spellStart"/>
      <w:r>
        <w:t>tot</w:t>
      </w:r>
      <w:proofErr w:type="spellEnd"/>
      <w:r>
        <w:t xml:space="preserve"> the side or rear yard lines.</w:t>
      </w:r>
    </w:p>
    <w:p w:rsidR="00E620FC" w:rsidRDefault="00E620FC" w:rsidP="00FA6A29">
      <w:pPr>
        <w:pStyle w:val="NoSpacing"/>
        <w:ind w:left="1080" w:hanging="360"/>
      </w:pPr>
      <w:r>
        <w:lastRenderedPageBreak/>
        <w:t>11.  In additional to mobile homes, the development may include a launderette, club house, and other non-profit or public recreation buildings along with other uses which may be permitted by the Planning and Zoning Commission. In mobile home parks containing fifty (50) or more units, the development may also include a convenience center containing no more than ten (10) square feet per living unit in the development, for the convenience of the occupants.</w:t>
      </w:r>
    </w:p>
    <w:p w:rsidR="00E620FC" w:rsidRDefault="00E620FC" w:rsidP="00FA6A29">
      <w:pPr>
        <w:pStyle w:val="NoSpacing"/>
        <w:ind w:left="1080" w:hanging="360"/>
      </w:pPr>
      <w:r>
        <w:t>12.  Mobile Home Parks will be restricted to a density of seven (7) per acre; with a minimum lot size of five thousand (5,000) square feet; and a minimum lot width of fifty (50) feet.</w:t>
      </w:r>
    </w:p>
    <w:p w:rsidR="00E620FC" w:rsidRDefault="00E620FC" w:rsidP="00FA6A29">
      <w:pPr>
        <w:pStyle w:val="NoSpacing"/>
        <w:ind w:left="1080" w:hanging="360"/>
      </w:pPr>
      <w:r>
        <w:t>13.  Fire protection shall be provided in accordance with the adopted Town standards.</w:t>
      </w:r>
    </w:p>
    <w:p w:rsidR="00E620FC" w:rsidRDefault="00E620FC" w:rsidP="00FA6A29">
      <w:pPr>
        <w:pStyle w:val="NoSpacing"/>
        <w:ind w:left="1080" w:hanging="360"/>
      </w:pPr>
      <w:r>
        <w:t>14.  Provisions must be made by the developer for the storage, collection, and disposal of solid waste.</w:t>
      </w:r>
    </w:p>
    <w:p w:rsidR="00E620FC" w:rsidRDefault="00E620FC" w:rsidP="00FA6A29">
      <w:pPr>
        <w:pStyle w:val="NoSpacing"/>
        <w:ind w:left="1080" w:hanging="360"/>
      </w:pPr>
      <w:r>
        <w:t>15.  All utilities must be installed underground.</w:t>
      </w:r>
    </w:p>
    <w:p w:rsidR="00E620FC" w:rsidRDefault="00E620FC" w:rsidP="00FA6A29">
      <w:pPr>
        <w:pStyle w:val="NoSpacing"/>
        <w:ind w:left="1080" w:hanging="360"/>
      </w:pPr>
    </w:p>
    <w:p w:rsidR="00E620FC" w:rsidRDefault="00E620FC" w:rsidP="00FA6A29">
      <w:pPr>
        <w:pStyle w:val="NoSpacing"/>
        <w:ind w:left="1080" w:hanging="360"/>
      </w:pPr>
    </w:p>
    <w:p w:rsidR="00E620FC" w:rsidRDefault="00E620FC" w:rsidP="00E620FC">
      <w:pPr>
        <w:pStyle w:val="NoSpacing"/>
        <w:ind w:left="1080" w:hanging="360"/>
        <w:jc w:val="center"/>
      </w:pPr>
      <w:r>
        <w:t>CHAPTER VII</w:t>
      </w:r>
    </w:p>
    <w:p w:rsidR="00E620FC" w:rsidRDefault="00E620FC" w:rsidP="00E620FC">
      <w:pPr>
        <w:pStyle w:val="NoSpacing"/>
        <w:ind w:left="1080" w:hanging="360"/>
        <w:jc w:val="center"/>
      </w:pPr>
    </w:p>
    <w:p w:rsidR="00E620FC" w:rsidRDefault="00E620FC" w:rsidP="00E620FC">
      <w:pPr>
        <w:pStyle w:val="NoSpacing"/>
        <w:ind w:left="1080" w:hanging="360"/>
        <w:jc w:val="center"/>
      </w:pPr>
      <w:r>
        <w:t>BUILDING PERMIT REQUIRED</w:t>
      </w:r>
    </w:p>
    <w:p w:rsidR="00E620FC" w:rsidRDefault="00E620FC" w:rsidP="00E620FC">
      <w:pPr>
        <w:pStyle w:val="NoSpacing"/>
        <w:ind w:left="1080" w:hanging="360"/>
        <w:jc w:val="center"/>
      </w:pPr>
    </w:p>
    <w:p w:rsidR="00E620FC" w:rsidRDefault="00E620FC" w:rsidP="00E620FC">
      <w:pPr>
        <w:pStyle w:val="NoSpacing"/>
        <w:ind w:left="1080" w:hanging="360"/>
        <w:jc w:val="center"/>
      </w:pPr>
    </w:p>
    <w:p w:rsidR="00E620FC" w:rsidRDefault="00E620FC" w:rsidP="00E620FC">
      <w:pPr>
        <w:pStyle w:val="NoSpacing"/>
      </w:pPr>
      <w:r>
        <w:tab/>
        <w:t>A building permit shall be required before any construction is initiated on a mobile home park. No permit may be issued until complete plans as specified in this ordinance are on file with the Building Official.</w:t>
      </w:r>
    </w:p>
    <w:p w:rsidR="00871C8A" w:rsidRDefault="00871C8A" w:rsidP="00E620FC">
      <w:pPr>
        <w:pStyle w:val="NoSpacing"/>
      </w:pPr>
    </w:p>
    <w:p w:rsidR="00871C8A" w:rsidRDefault="00871C8A" w:rsidP="00871C8A">
      <w:pPr>
        <w:pStyle w:val="NoSpacing"/>
        <w:jc w:val="center"/>
      </w:pPr>
      <w:r>
        <w:t>CHATPER VIII</w:t>
      </w:r>
    </w:p>
    <w:p w:rsidR="00871C8A" w:rsidRDefault="00871C8A" w:rsidP="00871C8A">
      <w:pPr>
        <w:pStyle w:val="NoSpacing"/>
        <w:jc w:val="center"/>
      </w:pPr>
    </w:p>
    <w:p w:rsidR="00871C8A" w:rsidRDefault="00871C8A" w:rsidP="00871C8A">
      <w:pPr>
        <w:pStyle w:val="NoSpacing"/>
        <w:jc w:val="center"/>
      </w:pPr>
      <w:r>
        <w:t>GUARANTEE OF COMPLETION OF IMPROVEMENTS</w:t>
      </w:r>
    </w:p>
    <w:p w:rsidR="00871C8A" w:rsidRDefault="00871C8A" w:rsidP="00871C8A">
      <w:pPr>
        <w:pStyle w:val="NoSpacing"/>
      </w:pPr>
      <w:r>
        <w:t>VIII-1 FINANCIAL GUARANTEE ARRANGEMENTS</w:t>
      </w:r>
    </w:p>
    <w:p w:rsidR="00871C8A" w:rsidRDefault="00871C8A" w:rsidP="00871C8A">
      <w:pPr>
        <w:pStyle w:val="NoSpacing"/>
      </w:pPr>
    </w:p>
    <w:p w:rsidR="00871C8A" w:rsidRDefault="00871C8A" w:rsidP="00871C8A">
      <w:pPr>
        <w:pStyle w:val="NoSpacing"/>
      </w:pPr>
      <w:r>
        <w:tab/>
        <w:t xml:space="preserve">In lieu of the actual installation of required </w:t>
      </w:r>
      <w:proofErr w:type="spellStart"/>
      <w:r>
        <w:t>pbulci</w:t>
      </w:r>
      <w:proofErr w:type="spellEnd"/>
      <w:r>
        <w:t xml:space="preserve"> improvements before filing of the final plat, the </w:t>
      </w:r>
      <w:proofErr w:type="spellStart"/>
      <w:r>
        <w:t>Counci</w:t>
      </w:r>
      <w:proofErr w:type="spellEnd"/>
      <w:r>
        <w:t xml:space="preserve"> may permit the </w:t>
      </w:r>
      <w:proofErr w:type="spellStart"/>
      <w:r>
        <w:t>sbudivider</w:t>
      </w:r>
      <w:proofErr w:type="spellEnd"/>
      <w:r>
        <w:t xml:space="preserve"> to provide a financial guarantee of </w:t>
      </w:r>
      <w:proofErr w:type="spellStart"/>
      <w:r>
        <w:t>perforamcne</w:t>
      </w:r>
      <w:proofErr w:type="spellEnd"/>
      <w:r>
        <w:t xml:space="preserve"> in one or a combinations of the following </w:t>
      </w:r>
      <w:proofErr w:type="spellStart"/>
      <w:r>
        <w:t>garrangements</w:t>
      </w:r>
      <w:proofErr w:type="spellEnd"/>
      <w:r>
        <w:t xml:space="preserve"> for those requirements </w:t>
      </w:r>
      <w:proofErr w:type="spellStart"/>
      <w:r>
        <w:t>whicha</w:t>
      </w:r>
      <w:proofErr w:type="spellEnd"/>
      <w:r>
        <w:t xml:space="preserve"> re over and beyond the requirements of any other agency responsible for the administration, operation and maintenance of the applicable public improvement.</w:t>
      </w:r>
    </w:p>
    <w:p w:rsidR="00871C8A" w:rsidRDefault="00871C8A" w:rsidP="00871C8A">
      <w:pPr>
        <w:pStyle w:val="NoSpacing"/>
      </w:pPr>
    </w:p>
    <w:p w:rsidR="00871C8A" w:rsidRDefault="00871C8A" w:rsidP="00871C8A">
      <w:pPr>
        <w:pStyle w:val="NoSpacing"/>
      </w:pPr>
      <w:r>
        <w:t>VIII-2</w:t>
      </w:r>
      <w:r>
        <w:tab/>
        <w:t>SURETY BOND</w:t>
      </w:r>
    </w:p>
    <w:p w:rsidR="00871C8A" w:rsidRDefault="00871C8A" w:rsidP="00871C8A">
      <w:pPr>
        <w:pStyle w:val="NoSpacing"/>
      </w:pPr>
    </w:p>
    <w:p w:rsidR="00871C8A" w:rsidRDefault="00871C8A" w:rsidP="00871C8A">
      <w:pPr>
        <w:pStyle w:val="NoSpacing"/>
        <w:ind w:left="1080" w:hanging="360"/>
      </w:pPr>
      <w:r>
        <w:t>A.    Accrual. The bond shall accrue to the Town covering construction, operation and maintenance of the specific pubic improvement.</w:t>
      </w:r>
    </w:p>
    <w:p w:rsidR="000F6E0D" w:rsidRDefault="000F6E0D" w:rsidP="00871C8A">
      <w:pPr>
        <w:pStyle w:val="NoSpacing"/>
        <w:ind w:left="1080" w:hanging="360"/>
      </w:pPr>
      <w:r>
        <w:t xml:space="preserve">B.    Amount. The bond shall be in the amount equal to the one hundred ten percent </w:t>
      </w:r>
      <w:proofErr w:type="gramStart"/>
      <w:r>
        <w:t>t(</w:t>
      </w:r>
      <w:proofErr w:type="gramEnd"/>
      <w:r>
        <w:t>110%) of the total estimated cost for completing construction of the specific public improvement, as estimated by a registered engineer and approved by the Council.</w:t>
      </w:r>
    </w:p>
    <w:p w:rsidR="000F6E0D" w:rsidRDefault="000F6E0D" w:rsidP="00871C8A">
      <w:pPr>
        <w:pStyle w:val="NoSpacing"/>
        <w:ind w:left="1080" w:hanging="360"/>
      </w:pPr>
      <w:r>
        <w:t xml:space="preserve">C.    Term Length.    The term length in which the bond is in </w:t>
      </w:r>
      <w:proofErr w:type="spellStart"/>
      <w:r>
        <w:t>frce</w:t>
      </w:r>
      <w:proofErr w:type="spellEnd"/>
      <w:r>
        <w:t xml:space="preserve"> shall </w:t>
      </w:r>
      <w:proofErr w:type="spellStart"/>
      <w:r>
        <w:t>be fore</w:t>
      </w:r>
      <w:proofErr w:type="spellEnd"/>
      <w:r>
        <w:t xml:space="preserve"> a period to be specified by the Council for the specific public improvement.</w:t>
      </w:r>
    </w:p>
    <w:p w:rsidR="000F6E0D" w:rsidRDefault="000F6E0D" w:rsidP="00871C8A">
      <w:pPr>
        <w:pStyle w:val="NoSpacing"/>
        <w:ind w:left="1080" w:hanging="360"/>
      </w:pPr>
      <w:r>
        <w:t xml:space="preserve">D.    Bonding </w:t>
      </w:r>
      <w:proofErr w:type="gramStart"/>
      <w:r>
        <w:t>For</w:t>
      </w:r>
      <w:proofErr w:type="gramEnd"/>
      <w:r>
        <w:t xml:space="preserve"> Surety Company. The bond shall be with a surety company authorized to do business in the State of Utah, acceptable to the Council.</w:t>
      </w:r>
    </w:p>
    <w:p w:rsidR="000F6E0D" w:rsidRDefault="000F6E0D" w:rsidP="00871C8A">
      <w:pPr>
        <w:pStyle w:val="NoSpacing"/>
        <w:ind w:left="1080" w:hanging="360"/>
      </w:pPr>
      <w:r>
        <w:t>E.    Escrow Agreement. The escrow agreement shall be drawn and furnished by the Council.</w:t>
      </w:r>
    </w:p>
    <w:p w:rsidR="000F6E0D" w:rsidRDefault="000F6E0D" w:rsidP="000F6E0D">
      <w:pPr>
        <w:pStyle w:val="NoSpacing"/>
      </w:pPr>
    </w:p>
    <w:p w:rsidR="000F6E0D" w:rsidRDefault="000F6E0D" w:rsidP="000F6E0D">
      <w:pPr>
        <w:pStyle w:val="NoSpacing"/>
      </w:pPr>
    </w:p>
    <w:p w:rsidR="000F6E0D" w:rsidRDefault="000F6E0D" w:rsidP="000F6E0D">
      <w:pPr>
        <w:pStyle w:val="NoSpacing"/>
      </w:pPr>
      <w:r>
        <w:lastRenderedPageBreak/>
        <w:t>VIII-3</w:t>
      </w:r>
      <w:r>
        <w:tab/>
        <w:t>CHAS DEPOSIT, CERTIFIED CHECK, NEGOTIABLE BOND OR</w:t>
      </w:r>
    </w:p>
    <w:p w:rsidR="000F6E0D" w:rsidRDefault="000F6E0D" w:rsidP="000F6E0D">
      <w:pPr>
        <w:pStyle w:val="NoSpacing"/>
      </w:pPr>
      <w:r>
        <w:tab/>
        <w:t>IRREVOCABLE BANK LETTER OF CREDIT</w:t>
      </w:r>
    </w:p>
    <w:p w:rsidR="000F6E0D" w:rsidRDefault="000F6E0D" w:rsidP="000F6E0D">
      <w:pPr>
        <w:pStyle w:val="NoSpacing"/>
      </w:pPr>
    </w:p>
    <w:p w:rsidR="000F6E0D" w:rsidRDefault="000F6E0D" w:rsidP="000F6E0D">
      <w:pPr>
        <w:pStyle w:val="NoSpacing"/>
        <w:ind w:left="1080" w:hanging="360"/>
      </w:pPr>
      <w:r>
        <w:t>A.    Treasurer, Escrow Agent of Trust Company: A cash deposit, certified check, negotiable bond or an irrevocable bank letter of credit, such surety acceptable by the Council shall be deposited with an escrow agent or trust company.</w:t>
      </w:r>
    </w:p>
    <w:p w:rsidR="000F6E0D" w:rsidRDefault="000F6E0D" w:rsidP="000F6E0D">
      <w:pPr>
        <w:pStyle w:val="NoSpacing"/>
        <w:ind w:left="1080" w:hanging="360"/>
      </w:pPr>
      <w:r>
        <w:t xml:space="preserve">B.    Dollar Value. The dollar value of the cash deposit, certified check, negotiable bond or irrevocable bank </w:t>
      </w:r>
      <w:proofErr w:type="spellStart"/>
      <w:r>
        <w:t>leter</w:t>
      </w:r>
      <w:proofErr w:type="spellEnd"/>
      <w:r>
        <w:t xml:space="preserve"> of credit </w:t>
      </w:r>
      <w:proofErr w:type="spellStart"/>
      <w:r>
        <w:t>shallb</w:t>
      </w:r>
      <w:proofErr w:type="spellEnd"/>
      <w:r>
        <w:t xml:space="preserve"> e equal to one hundred ten percent (110%) of the estimated cost of construction for the specific public improvement, as estimated by a registered engineer and approved by the Council.</w:t>
      </w:r>
    </w:p>
    <w:p w:rsidR="000F6E0D" w:rsidRDefault="000F6E0D" w:rsidP="000F6E0D">
      <w:pPr>
        <w:pStyle w:val="NoSpacing"/>
        <w:ind w:left="1080" w:hanging="360"/>
      </w:pPr>
      <w:r>
        <w:t xml:space="preserve">C.    Escrow Time. The escrow </w:t>
      </w:r>
      <w:proofErr w:type="spellStart"/>
      <w:r>
        <w:t>tiem</w:t>
      </w:r>
      <w:proofErr w:type="spellEnd"/>
      <w:r>
        <w:t xml:space="preserve"> for the cash deposit, certified check, negotiable bond or irrevocable bank letter of credit shall be for </w:t>
      </w:r>
      <w:proofErr w:type="gramStart"/>
      <w:r>
        <w:t>a</w:t>
      </w:r>
      <w:proofErr w:type="gramEnd"/>
      <w:r>
        <w:t xml:space="preserve"> </w:t>
      </w:r>
      <w:proofErr w:type="spellStart"/>
      <w:r>
        <w:t>eriod</w:t>
      </w:r>
      <w:proofErr w:type="spellEnd"/>
      <w:r>
        <w:t xml:space="preserve"> specified by the Council.</w:t>
      </w:r>
    </w:p>
    <w:p w:rsidR="000F6E0D" w:rsidRDefault="000F6E0D" w:rsidP="000F6E0D">
      <w:pPr>
        <w:pStyle w:val="NoSpacing"/>
        <w:ind w:left="1080" w:hanging="360"/>
      </w:pPr>
      <w:r>
        <w:t xml:space="preserve">D.    Progressive payment. In the case of cash deposits or certified checks, an agreement between the Council and the </w:t>
      </w:r>
      <w:proofErr w:type="spellStart"/>
      <w:r>
        <w:t>sbudivider</w:t>
      </w:r>
      <w:proofErr w:type="spellEnd"/>
      <w:r>
        <w:t xml:space="preserve"> may provide for progressive payment out of the cash deposit or reduction of the certified check, negotiable bond or irrevocable bank letter of credit to the extent of the cost of the completed portion of the public improvement in accordance with a previously </w:t>
      </w:r>
      <w:proofErr w:type="spellStart"/>
      <w:r>
        <w:t>enterd</w:t>
      </w:r>
      <w:proofErr w:type="spellEnd"/>
      <w:r>
        <w:t xml:space="preserve"> into agreement.</w:t>
      </w:r>
    </w:p>
    <w:p w:rsidR="000F6E0D" w:rsidRDefault="000F6E0D" w:rsidP="000F6E0D">
      <w:pPr>
        <w:pStyle w:val="NoSpacing"/>
      </w:pPr>
    </w:p>
    <w:p w:rsidR="000F6E0D" w:rsidRDefault="000F6E0D" w:rsidP="000F6E0D">
      <w:pPr>
        <w:pStyle w:val="NoSpacing"/>
      </w:pPr>
      <w:r>
        <w:t>VIII-4</w:t>
      </w:r>
      <w:r>
        <w:tab/>
        <w:t>CONDITIONAL APPROVAL OF FINAL PLAT</w:t>
      </w:r>
    </w:p>
    <w:p w:rsidR="000F6E0D" w:rsidRDefault="000F6E0D" w:rsidP="000F6E0D">
      <w:pPr>
        <w:pStyle w:val="NoSpacing"/>
      </w:pPr>
    </w:p>
    <w:p w:rsidR="000F6E0D" w:rsidRDefault="000F6E0D" w:rsidP="000F6E0D">
      <w:pPr>
        <w:pStyle w:val="NoSpacing"/>
      </w:pPr>
      <w:r>
        <w:tab/>
        <w:t>With respect to financial guarantees, the approval of all final subdivision plats shall be conditioned on the accomplishment of one of the following:</w:t>
      </w:r>
    </w:p>
    <w:p w:rsidR="000F6E0D" w:rsidRDefault="000F6E0D" w:rsidP="000F6E0D">
      <w:pPr>
        <w:pStyle w:val="NoSpacing"/>
        <w:ind w:left="1080" w:hanging="360"/>
      </w:pPr>
      <w:r>
        <w:t xml:space="preserve">A.    The </w:t>
      </w:r>
      <w:proofErr w:type="spellStart"/>
      <w:r>
        <w:t>consruction</w:t>
      </w:r>
      <w:proofErr w:type="spellEnd"/>
      <w:r>
        <w:t xml:space="preserve"> of improvements required by this ordinance </w:t>
      </w:r>
      <w:proofErr w:type="spellStart"/>
      <w:r>
        <w:t>shallb</w:t>
      </w:r>
      <w:proofErr w:type="spellEnd"/>
      <w:r>
        <w:t xml:space="preserve"> e completed by the </w:t>
      </w:r>
      <w:proofErr w:type="spellStart"/>
      <w:r>
        <w:t>subdivider</w:t>
      </w:r>
      <w:proofErr w:type="spellEnd"/>
      <w:r>
        <w:t xml:space="preserve"> and approved by the Council.</w:t>
      </w:r>
    </w:p>
    <w:p w:rsidR="00DA5EEF" w:rsidRDefault="00DA5EEF" w:rsidP="000F6E0D">
      <w:pPr>
        <w:pStyle w:val="NoSpacing"/>
        <w:ind w:left="1080" w:hanging="360"/>
      </w:pPr>
      <w:r>
        <w:t>B.    Surety acceptable to the Council shall have been filed in the form of cash deposit, certified check, negotiable bond, irrevocable bank letter of credit or surety bond.</w:t>
      </w:r>
    </w:p>
    <w:p w:rsidR="00DA5EEF" w:rsidRDefault="00DA5EEF" w:rsidP="00DA5EEF">
      <w:pPr>
        <w:pStyle w:val="NoSpacing"/>
      </w:pPr>
    </w:p>
    <w:p w:rsidR="00DA5EEF" w:rsidRDefault="00DA5EEF" w:rsidP="00DA5EEF">
      <w:pPr>
        <w:pStyle w:val="NoSpacing"/>
      </w:pPr>
      <w:r>
        <w:t>VIII-5</w:t>
      </w:r>
      <w:r>
        <w:tab/>
        <w:t>INSPECTINO OF PUBLIC IMPROVEMENTS UNDER CONSTRUCTION</w:t>
      </w:r>
    </w:p>
    <w:p w:rsidR="00DA5EEF" w:rsidRDefault="00DA5EEF" w:rsidP="00DA5EEF">
      <w:pPr>
        <w:pStyle w:val="NoSpacing"/>
      </w:pPr>
    </w:p>
    <w:p w:rsidR="00DA5EEF" w:rsidRDefault="00DA5EEF" w:rsidP="00DA5EEF">
      <w:pPr>
        <w:pStyle w:val="NoSpacing"/>
      </w:pPr>
      <w:r>
        <w:tab/>
        <w:t xml:space="preserve">Before approving a final plat and </w:t>
      </w:r>
      <w:proofErr w:type="spellStart"/>
      <w:r>
        <w:t>construcitno</w:t>
      </w:r>
      <w:proofErr w:type="spellEnd"/>
      <w:r>
        <w:t xml:space="preserve"> plans and specifications for public improvements, an agreement between the </w:t>
      </w:r>
      <w:proofErr w:type="spellStart"/>
      <w:r>
        <w:t>subdivider</w:t>
      </w:r>
      <w:proofErr w:type="spellEnd"/>
      <w:r>
        <w:t xml:space="preserve"> and the Council shall be made to provide for </w:t>
      </w:r>
      <w:proofErr w:type="spellStart"/>
      <w:r>
        <w:t>ehckcing</w:t>
      </w:r>
      <w:proofErr w:type="spellEnd"/>
      <w:r>
        <w:t xml:space="preserve"> or inspecting the construction and its conformity to the submitted plans.</w:t>
      </w:r>
    </w:p>
    <w:p w:rsidR="00DA5EEF" w:rsidRDefault="00DA5EEF" w:rsidP="00DA5EEF">
      <w:pPr>
        <w:pStyle w:val="NoSpacing"/>
      </w:pPr>
    </w:p>
    <w:p w:rsidR="00DA5EEF" w:rsidRDefault="00DA5EEF" w:rsidP="00DA5EEF">
      <w:pPr>
        <w:pStyle w:val="NoSpacing"/>
      </w:pPr>
      <w:r>
        <w:t>VIII-6</w:t>
      </w:r>
      <w:r>
        <w:tab/>
        <w:t>PENALTY IN CASE OF FAILURE TO COMPLETE THE CONSTRUCTION</w:t>
      </w:r>
    </w:p>
    <w:p w:rsidR="00DA5EEF" w:rsidRDefault="00DA5EEF" w:rsidP="00DA5EEF">
      <w:pPr>
        <w:pStyle w:val="NoSpacing"/>
      </w:pPr>
      <w:r>
        <w:tab/>
        <w:t>OF A PUBLIC IMPROVEMENT</w:t>
      </w:r>
    </w:p>
    <w:p w:rsidR="00DA5EEF" w:rsidRDefault="00DA5EEF" w:rsidP="00DA5EEF">
      <w:pPr>
        <w:pStyle w:val="NoSpacing"/>
      </w:pPr>
    </w:p>
    <w:p w:rsidR="00DA5EEF" w:rsidRDefault="00DA5EEF" w:rsidP="00DA5EEF">
      <w:pPr>
        <w:pStyle w:val="NoSpacing"/>
      </w:pPr>
      <w:r>
        <w:tab/>
        <w:t xml:space="preserve">In the event the </w:t>
      </w:r>
      <w:proofErr w:type="spellStart"/>
      <w:r>
        <w:t>subdivider</w:t>
      </w:r>
      <w:proofErr w:type="spellEnd"/>
      <w:r>
        <w:t xml:space="preserve"> shall, in any case, fail to complete such work within the period of </w:t>
      </w:r>
      <w:proofErr w:type="spellStart"/>
      <w:r>
        <w:t>tiem</w:t>
      </w:r>
      <w:proofErr w:type="spellEnd"/>
      <w:r>
        <w:t xml:space="preserve"> as required by the conditions of the guarantee for the completion of public improvements, it shall be the responsibility of the Council to proceed to have such work completed. In order to accomplish this, the Council</w:t>
      </w:r>
      <w:r w:rsidR="0001749F">
        <w:t xml:space="preserve"> shall reimburse itself for </w:t>
      </w:r>
      <w:proofErr w:type="spellStart"/>
      <w:r w:rsidR="0001749F">
        <w:t>tehc</w:t>
      </w:r>
      <w:proofErr w:type="spellEnd"/>
      <w:r w:rsidR="0001749F">
        <w:t xml:space="preserve"> sot </w:t>
      </w:r>
      <w:proofErr w:type="spellStart"/>
      <w:r w:rsidR="0001749F">
        <w:t>adne</w:t>
      </w:r>
      <w:proofErr w:type="spellEnd"/>
      <w:r w:rsidR="0001749F">
        <w:t xml:space="preserve"> </w:t>
      </w:r>
      <w:proofErr w:type="spellStart"/>
      <w:r w:rsidR="0001749F">
        <w:t>xpense</w:t>
      </w:r>
      <w:proofErr w:type="spellEnd"/>
      <w:r w:rsidR="0001749F">
        <w:t xml:space="preserve"> thereof by appropriating the cash deposit, certified check, irrevocable letter of credit or negotiable bond which the </w:t>
      </w:r>
      <w:proofErr w:type="spellStart"/>
      <w:r w:rsidR="0001749F">
        <w:t>subdivider</w:t>
      </w:r>
      <w:proofErr w:type="spellEnd"/>
      <w:r w:rsidR="0001749F">
        <w:t xml:space="preserve"> may have deposited in lieu of a surety bond, or may take such steps as may be necessary to require performance by the Bonding or surety company and as included in a written agreement between the Council and the </w:t>
      </w:r>
      <w:proofErr w:type="spellStart"/>
      <w:r w:rsidR="0001749F">
        <w:t>subdivider</w:t>
      </w:r>
      <w:proofErr w:type="spellEnd"/>
      <w:r w:rsidR="0001749F">
        <w:t>.</w:t>
      </w:r>
    </w:p>
    <w:p w:rsidR="0001749F" w:rsidRDefault="0001749F" w:rsidP="00DA5EEF">
      <w:pPr>
        <w:pStyle w:val="NoSpacing"/>
      </w:pPr>
    </w:p>
    <w:p w:rsidR="0001749F" w:rsidRDefault="0001749F" w:rsidP="00DA5EEF">
      <w:pPr>
        <w:pStyle w:val="NoSpacing"/>
      </w:pPr>
    </w:p>
    <w:p w:rsidR="0001749F" w:rsidRDefault="0001749F" w:rsidP="0001749F">
      <w:pPr>
        <w:pStyle w:val="NoSpacing"/>
        <w:jc w:val="center"/>
      </w:pPr>
    </w:p>
    <w:p w:rsidR="0001749F" w:rsidRDefault="0001749F" w:rsidP="0001749F">
      <w:pPr>
        <w:pStyle w:val="NoSpacing"/>
        <w:jc w:val="center"/>
      </w:pPr>
    </w:p>
    <w:p w:rsidR="0001749F" w:rsidRDefault="0001749F" w:rsidP="0001749F">
      <w:pPr>
        <w:pStyle w:val="NoSpacing"/>
        <w:jc w:val="center"/>
      </w:pPr>
      <w:r>
        <w:lastRenderedPageBreak/>
        <w:t>CHATPER IX</w:t>
      </w:r>
    </w:p>
    <w:p w:rsidR="0001749F" w:rsidRDefault="0001749F" w:rsidP="0001749F">
      <w:pPr>
        <w:pStyle w:val="NoSpacing"/>
        <w:jc w:val="center"/>
      </w:pPr>
    </w:p>
    <w:p w:rsidR="0001749F" w:rsidRDefault="0001749F" w:rsidP="0001749F">
      <w:pPr>
        <w:pStyle w:val="NoSpacing"/>
        <w:jc w:val="center"/>
      </w:pPr>
      <w:r>
        <w:t>ADMINISTRATION AND ENFORCEMENT</w:t>
      </w:r>
    </w:p>
    <w:p w:rsidR="0001749F" w:rsidRDefault="0001749F" w:rsidP="0001749F">
      <w:pPr>
        <w:pStyle w:val="NoSpacing"/>
        <w:jc w:val="center"/>
      </w:pPr>
    </w:p>
    <w:p w:rsidR="0001749F" w:rsidRDefault="0001749F" w:rsidP="0001749F">
      <w:pPr>
        <w:pStyle w:val="NoSpacing"/>
      </w:pPr>
      <w:r>
        <w:t>IX-1</w:t>
      </w:r>
      <w:r>
        <w:tab/>
        <w:t>ENFORCEMENT AUTHORITY</w:t>
      </w:r>
    </w:p>
    <w:p w:rsidR="0001749F" w:rsidRDefault="0001749F" w:rsidP="0001749F">
      <w:pPr>
        <w:pStyle w:val="NoSpacing"/>
      </w:pPr>
    </w:p>
    <w:p w:rsidR="0001749F" w:rsidRDefault="0001749F" w:rsidP="0001749F">
      <w:pPr>
        <w:pStyle w:val="NoSpacing"/>
      </w:pPr>
      <w:r>
        <w:tab/>
        <w:t>It shall be the duty of the building inspector, and such other officials as may be determined by the Town Council to enforce this ordinance.</w:t>
      </w:r>
    </w:p>
    <w:p w:rsidR="0001749F" w:rsidRDefault="0001749F" w:rsidP="0001749F">
      <w:pPr>
        <w:pStyle w:val="NoSpacing"/>
      </w:pPr>
    </w:p>
    <w:p w:rsidR="0001749F" w:rsidRDefault="0001749F" w:rsidP="0001749F">
      <w:pPr>
        <w:pStyle w:val="NoSpacing"/>
      </w:pPr>
      <w:r>
        <w:t>IX-2</w:t>
      </w:r>
      <w:r>
        <w:tab/>
        <w:t>ANNUAL OPERATION LICENSE REQUIRED FOR MOBILE HOME PARKS</w:t>
      </w:r>
    </w:p>
    <w:p w:rsidR="0001749F" w:rsidRDefault="0001749F" w:rsidP="0001749F">
      <w:pPr>
        <w:pStyle w:val="NoSpacing"/>
      </w:pPr>
      <w:r>
        <w:tab/>
        <w:t>AND RECREATIONAL VEHICLE PARKS</w:t>
      </w:r>
    </w:p>
    <w:p w:rsidR="0001749F" w:rsidRDefault="0001749F" w:rsidP="0001749F">
      <w:pPr>
        <w:pStyle w:val="NoSpacing"/>
      </w:pPr>
    </w:p>
    <w:p w:rsidR="0001749F" w:rsidRDefault="0001749F" w:rsidP="0001749F">
      <w:pPr>
        <w:pStyle w:val="NoSpacing"/>
      </w:pPr>
      <w:r>
        <w:tab/>
        <w:t>In addition to the building permit and checking fees, each operator of a Mobile Home Park or Recreational Vehicle Park shall procure an annual operation license from the County as provided in the following paragraph:</w:t>
      </w:r>
    </w:p>
    <w:p w:rsidR="0001749F" w:rsidRDefault="0001749F" w:rsidP="0001749F">
      <w:pPr>
        <w:pStyle w:val="NoSpacing"/>
      </w:pPr>
    </w:p>
    <w:p w:rsidR="0001749F" w:rsidRDefault="0001749F" w:rsidP="0001749F">
      <w:pPr>
        <w:pStyle w:val="NoSpacing"/>
        <w:ind w:left="810" w:hanging="810"/>
      </w:pPr>
      <w:r>
        <w:tab/>
        <w:t>“This license shall be issued only after inspection of the subject Mobile Home Park or Recreational Vehicle Park by the Building Inspector. It shall be unlawful to operate a Mobile Home Park or Recreational Vehicle Park without obtaining a license and paying a fee, as determined by the Council, for said license to the Building Inspector.”</w:t>
      </w:r>
    </w:p>
    <w:p w:rsidR="0001749F" w:rsidRDefault="0001749F" w:rsidP="0001749F">
      <w:pPr>
        <w:pStyle w:val="NoSpacing"/>
        <w:ind w:left="810" w:hanging="810"/>
      </w:pPr>
    </w:p>
    <w:p w:rsidR="0001749F" w:rsidRDefault="0001749F" w:rsidP="0001749F">
      <w:pPr>
        <w:pStyle w:val="NoSpacing"/>
        <w:ind w:left="810" w:hanging="810"/>
      </w:pPr>
      <w:r>
        <w:t>IX-3</w:t>
      </w:r>
      <w:r>
        <w:tab/>
        <w:t>LICENSE – SUSPENSION – HEARING</w:t>
      </w:r>
    </w:p>
    <w:p w:rsidR="0001749F" w:rsidRDefault="0001749F" w:rsidP="0001749F">
      <w:pPr>
        <w:pStyle w:val="NoSpacing"/>
        <w:ind w:left="810" w:hanging="810"/>
      </w:pPr>
    </w:p>
    <w:p w:rsidR="0001749F" w:rsidRDefault="0001749F" w:rsidP="0001749F">
      <w:pPr>
        <w:pStyle w:val="NoSpacing"/>
      </w:pPr>
      <w:r>
        <w:tab/>
        <w:t>Whenever, upon inspection of any Mobile Home Park or Recreational Vehicle Park, the inspector finds that conditions or practices exist which are in violation of any provisions of this ordinance, the inspector shall give notice of such violation of any provision of this ordinance, the inspector shall give notice of such violation writing to the person to whom the license was issued. Said licensee shall have thirty (30) days to correct said deficiency. At the end of the period of correction of said conditions or practices specified in such notice, the inspector shall inspect again said Mobile Home Park or Recreational Vehicle Park and if such conditions or practices have not been corrected he shall give notice in writing to the person to whom the license was issued that the license has been suspended. Upon receipt of notice of suspension, said person shall cease operation of said Mobile Home Park or Recreational Vehicle Park.</w:t>
      </w:r>
    </w:p>
    <w:p w:rsidR="00346C9B" w:rsidRDefault="00346C9B" w:rsidP="0001749F">
      <w:pPr>
        <w:pStyle w:val="NoSpacing"/>
      </w:pPr>
    </w:p>
    <w:p w:rsidR="00346C9B" w:rsidRDefault="00346C9B" w:rsidP="0001749F">
      <w:pPr>
        <w:pStyle w:val="NoSpacing"/>
      </w:pPr>
      <w:r>
        <w:tab/>
        <w:t>Any person whose license has been suspended or who has received notice from the inspector that his license will be suspended unless certain items are corrected, may request and shall be granted a hearing on the matter before the Randolph Town Council, provided that a petition for such hearing has been filed within ten (10) days following the day upon which the license was suspended or the person was notified of pending suspension</w:t>
      </w:r>
    </w:p>
    <w:p w:rsidR="00346C9B" w:rsidRDefault="00346C9B" w:rsidP="0001749F">
      <w:pPr>
        <w:pStyle w:val="NoSpacing"/>
      </w:pPr>
    </w:p>
    <w:p w:rsidR="00346C9B" w:rsidRDefault="00346C9B" w:rsidP="0001749F">
      <w:pPr>
        <w:pStyle w:val="NoSpacing"/>
      </w:pPr>
      <w:r>
        <w:t>IX-4</w:t>
      </w:r>
      <w:r>
        <w:tab/>
        <w:t>INSPECTION OF PARKS</w:t>
      </w:r>
    </w:p>
    <w:p w:rsidR="00346C9B" w:rsidRDefault="00346C9B" w:rsidP="0001749F">
      <w:pPr>
        <w:pStyle w:val="NoSpacing"/>
      </w:pPr>
    </w:p>
    <w:p w:rsidR="00346C9B" w:rsidRDefault="00346C9B" w:rsidP="0001749F">
      <w:pPr>
        <w:pStyle w:val="NoSpacing"/>
      </w:pPr>
      <w:r>
        <w:tab/>
        <w:t>The County Building Inspector is authorized and directed to make inspections to determine the condition of Mobile Homes in order that he may perform his duty of safeguarding the health and safety of occupants of the parks and of the general public.</w:t>
      </w:r>
    </w:p>
    <w:p w:rsidR="00346C9B" w:rsidRDefault="00346C9B" w:rsidP="0001749F">
      <w:pPr>
        <w:pStyle w:val="NoSpacing"/>
      </w:pPr>
    </w:p>
    <w:p w:rsidR="00346C9B" w:rsidRDefault="00346C9B" w:rsidP="0001749F">
      <w:pPr>
        <w:pStyle w:val="NoSpacing"/>
      </w:pPr>
      <w:r>
        <w:t>IX-5</w:t>
      </w:r>
      <w:r>
        <w:tab/>
        <w:t>PENALTIES</w:t>
      </w:r>
    </w:p>
    <w:p w:rsidR="00346C9B" w:rsidRDefault="00346C9B" w:rsidP="0001749F">
      <w:pPr>
        <w:pStyle w:val="NoSpacing"/>
      </w:pPr>
    </w:p>
    <w:p w:rsidR="00346C9B" w:rsidRDefault="00346C9B" w:rsidP="0001749F">
      <w:pPr>
        <w:pStyle w:val="NoSpacing"/>
      </w:pPr>
      <w:r>
        <w:lastRenderedPageBreak/>
        <w:tab/>
        <w:t>Any person, firm, or corporation, violating any of the provisions of this ordinance shall be guilty of a misdemeanor. Each day that a violation is permitted to exist may constitute a separate offense. The imposition of any sentence or fine shall not exempt the offender from a compliance with the requirements of this ordinance.</w:t>
      </w:r>
    </w:p>
    <w:p w:rsidR="00346C9B" w:rsidRDefault="00346C9B" w:rsidP="0001749F">
      <w:pPr>
        <w:pStyle w:val="NoSpacing"/>
      </w:pPr>
    </w:p>
    <w:p w:rsidR="00346C9B" w:rsidRDefault="00346C9B" w:rsidP="0001749F">
      <w:pPr>
        <w:pStyle w:val="NoSpacing"/>
      </w:pPr>
      <w:r>
        <w:t>IX-6</w:t>
      </w:r>
      <w:r>
        <w:tab/>
        <w:t>NONCONFORMING MOBILE HOME PARKS</w:t>
      </w:r>
    </w:p>
    <w:p w:rsidR="00346C9B" w:rsidRDefault="00346C9B" w:rsidP="0001749F">
      <w:pPr>
        <w:pStyle w:val="NoSpacing"/>
      </w:pPr>
    </w:p>
    <w:p w:rsidR="00346C9B" w:rsidRDefault="00346C9B" w:rsidP="0001749F">
      <w:pPr>
        <w:pStyle w:val="NoSpacing"/>
      </w:pPr>
      <w:r>
        <w:tab/>
        <w:t xml:space="preserve">The nonconforming Mobile home Parks existing at the </w:t>
      </w:r>
      <w:r w:rsidR="00F10720">
        <w:t>time</w:t>
      </w:r>
      <w:r>
        <w:t xml:space="preserve"> of this ordinance becoming effective may be continued, provided that the annual license shall be obtained, and pr</w:t>
      </w:r>
      <w:r w:rsidR="00F10720">
        <w:t>o</w:t>
      </w:r>
      <w:r>
        <w:t>vided tha</w:t>
      </w:r>
      <w:r w:rsidR="00F10720">
        <w:t>t</w:t>
      </w:r>
      <w:r>
        <w:t xml:space="preserve"> if such non-conforming use, or any portion thereof,</w:t>
      </w:r>
      <w:r w:rsidR="00F10720">
        <w:t xml:space="preserve"> </w:t>
      </w:r>
      <w:r>
        <w:t xml:space="preserve">is expanded or extended either on the same property or adjoining property, any future use of such land shall be in conformity with the </w:t>
      </w:r>
      <w:r w:rsidR="00F10720">
        <w:t>with the provisions of this ordinance.</w:t>
      </w:r>
    </w:p>
    <w:p w:rsidR="00F10720" w:rsidRDefault="00F10720" w:rsidP="0001749F">
      <w:pPr>
        <w:pStyle w:val="NoSpacing"/>
      </w:pPr>
    </w:p>
    <w:p w:rsidR="00F10720" w:rsidRDefault="00F10720" w:rsidP="0001749F">
      <w:pPr>
        <w:pStyle w:val="NoSpacing"/>
      </w:pPr>
    </w:p>
    <w:p w:rsidR="00F10720" w:rsidRDefault="00F10720" w:rsidP="0001749F">
      <w:pPr>
        <w:pStyle w:val="NoSpacing"/>
      </w:pPr>
      <w:r>
        <w:t>IX-7</w:t>
      </w:r>
      <w:r>
        <w:tab/>
        <w:t>REPEAL OF CONFLICTING ORDINANCES</w:t>
      </w:r>
    </w:p>
    <w:p w:rsidR="00F10720" w:rsidRDefault="00F10720" w:rsidP="0001749F">
      <w:pPr>
        <w:pStyle w:val="NoSpacing"/>
      </w:pPr>
    </w:p>
    <w:p w:rsidR="00F10720" w:rsidRDefault="00F10720" w:rsidP="0001749F">
      <w:pPr>
        <w:pStyle w:val="NoSpacing"/>
      </w:pPr>
      <w:r>
        <w:tab/>
        <w:t>All other ordinances or parts thereof in conflict with this Mobile Home Ordinance or in conflict with these provisions are hereby repealed to the extent necessary to give this ordinance full force and effect.</w:t>
      </w:r>
    </w:p>
    <w:p w:rsidR="00F10720" w:rsidRDefault="00F10720" w:rsidP="0001749F">
      <w:pPr>
        <w:pStyle w:val="NoSpacing"/>
      </w:pPr>
    </w:p>
    <w:p w:rsidR="00F10720" w:rsidRDefault="00F10720" w:rsidP="00F10720">
      <w:pPr>
        <w:pStyle w:val="NoSpacing"/>
        <w:jc w:val="center"/>
      </w:pPr>
      <w:r>
        <w:t>CHATPER X</w:t>
      </w:r>
    </w:p>
    <w:p w:rsidR="00F10720" w:rsidRDefault="00F10720" w:rsidP="00F10720">
      <w:pPr>
        <w:pStyle w:val="NoSpacing"/>
        <w:jc w:val="center"/>
      </w:pPr>
    </w:p>
    <w:p w:rsidR="00F10720" w:rsidRDefault="00F10720" w:rsidP="00F10720">
      <w:pPr>
        <w:pStyle w:val="NoSpacing"/>
        <w:jc w:val="center"/>
      </w:pPr>
      <w:r>
        <w:t>EFFECTIVE DATE</w:t>
      </w:r>
    </w:p>
    <w:p w:rsidR="00F10720" w:rsidRDefault="00F10720" w:rsidP="00F10720">
      <w:pPr>
        <w:pStyle w:val="NoSpacing"/>
        <w:jc w:val="center"/>
      </w:pPr>
    </w:p>
    <w:p w:rsidR="00F10720" w:rsidRDefault="00F10720" w:rsidP="00F10720">
      <w:pPr>
        <w:pStyle w:val="NoSpacing"/>
      </w:pPr>
      <w:r>
        <w:t>X.</w:t>
      </w:r>
      <w:r>
        <w:tab/>
        <w:t>EFFECTIVE DATE</w:t>
      </w:r>
    </w:p>
    <w:p w:rsidR="00F10720" w:rsidRDefault="00F10720" w:rsidP="00F10720">
      <w:pPr>
        <w:pStyle w:val="NoSpacing"/>
      </w:pPr>
    </w:p>
    <w:p w:rsidR="00F10720" w:rsidRDefault="00F10720" w:rsidP="00F10720">
      <w:pPr>
        <w:pStyle w:val="NoSpacing"/>
      </w:pPr>
      <w:r>
        <w:tab/>
        <w:t>This ordinance being necessary for the immediate preservation of the peace, health and safety of the Town of Randolph shall take effect immediately.</w:t>
      </w: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p>
    <w:p w:rsidR="00F10720" w:rsidRDefault="00F10720" w:rsidP="00F10720">
      <w:pPr>
        <w:pStyle w:val="NoSpacing"/>
      </w:pPr>
      <w:r>
        <w:lastRenderedPageBreak/>
        <w:t>Passed and adopted by the Town of Randolph, Utah, this 10</w:t>
      </w:r>
      <w:r w:rsidRPr="00F10720">
        <w:rPr>
          <w:vertAlign w:val="superscript"/>
        </w:rPr>
        <w:t>th</w:t>
      </w:r>
      <w:r>
        <w:t xml:space="preserve"> day of August, 1994.</w:t>
      </w:r>
    </w:p>
    <w:p w:rsidR="00F10720" w:rsidRDefault="00F10720" w:rsidP="00F10720">
      <w:pPr>
        <w:pStyle w:val="NoSpacing"/>
      </w:pPr>
    </w:p>
    <w:p w:rsidR="00F10720" w:rsidRDefault="00F10720" w:rsidP="00F10720">
      <w:pPr>
        <w:pStyle w:val="NoSpacing"/>
        <w:rPr>
          <w:u w:val="single"/>
        </w:rPr>
      </w:pPr>
      <w:r>
        <w:rPr>
          <w:u w:val="single"/>
        </w:rPr>
        <w:t xml:space="preserve">Flora R. </w:t>
      </w:r>
      <w:proofErr w:type="spellStart"/>
      <w:r>
        <w:rPr>
          <w:u w:val="single"/>
        </w:rPr>
        <w:t>Lamborn</w:t>
      </w:r>
      <w:proofErr w:type="spellEnd"/>
    </w:p>
    <w:p w:rsidR="00F10720" w:rsidRDefault="00F10720" w:rsidP="00F10720">
      <w:pPr>
        <w:pStyle w:val="NoSpacing"/>
        <w:rPr>
          <w:u w:val="single"/>
        </w:rPr>
      </w:pPr>
    </w:p>
    <w:p w:rsidR="00F10720" w:rsidRDefault="00F10720" w:rsidP="00F10720">
      <w:pPr>
        <w:pStyle w:val="NoSpacing"/>
        <w:rPr>
          <w:u w:val="single"/>
        </w:rPr>
      </w:pPr>
    </w:p>
    <w:p w:rsidR="00F10720" w:rsidRDefault="00F10720" w:rsidP="00F10720">
      <w:pPr>
        <w:pStyle w:val="NoSpacing"/>
        <w:rPr>
          <w:u w:val="single"/>
        </w:rPr>
      </w:pPr>
    </w:p>
    <w:p w:rsidR="00F10720" w:rsidRDefault="00F10720" w:rsidP="00F10720">
      <w:pPr>
        <w:pStyle w:val="NoSpacing"/>
      </w:pPr>
      <w:r>
        <w:t>Attest:</w:t>
      </w:r>
    </w:p>
    <w:p w:rsidR="00F10720" w:rsidRDefault="00F10720" w:rsidP="00F10720">
      <w:pPr>
        <w:pStyle w:val="NoSpacing"/>
      </w:pPr>
    </w:p>
    <w:p w:rsidR="00F10720" w:rsidRDefault="00F10720" w:rsidP="00F10720">
      <w:pPr>
        <w:pStyle w:val="NoSpacing"/>
        <w:rPr>
          <w:u w:val="single"/>
        </w:rPr>
      </w:pPr>
      <w:r>
        <w:rPr>
          <w:u w:val="single"/>
        </w:rPr>
        <w:t xml:space="preserve">Lori </w:t>
      </w:r>
      <w:proofErr w:type="spellStart"/>
      <w:r>
        <w:rPr>
          <w:u w:val="single"/>
        </w:rPr>
        <w:t>Cornia</w:t>
      </w:r>
      <w:proofErr w:type="spellEnd"/>
    </w:p>
    <w:p w:rsidR="00F10720" w:rsidRDefault="00F10720" w:rsidP="00F10720">
      <w:pPr>
        <w:pStyle w:val="NoSpacing"/>
        <w:rPr>
          <w:u w:val="single"/>
        </w:rPr>
      </w:pPr>
    </w:p>
    <w:p w:rsidR="00F10720" w:rsidRDefault="00F10720" w:rsidP="00F10720">
      <w:pPr>
        <w:pStyle w:val="NoSpacing"/>
      </w:pPr>
      <w:r>
        <w:t>I HEREBY CERTIFY THAT COPIES OF THE FOREGOING ORDINANCE WERE POSTED IN THREE PUBLIC PLACES WITHIN THE TOWN OF RANDOLPH THIS 10</w:t>
      </w:r>
      <w:r w:rsidRPr="00F10720">
        <w:rPr>
          <w:vertAlign w:val="superscript"/>
        </w:rPr>
        <w:t>TH</w:t>
      </w:r>
      <w:r>
        <w:t xml:space="preserve"> DAY OF AUGUST, 1994.</w:t>
      </w:r>
    </w:p>
    <w:p w:rsidR="00F10720" w:rsidRDefault="00F10720" w:rsidP="00F10720">
      <w:pPr>
        <w:pStyle w:val="NoSpacing"/>
      </w:pPr>
    </w:p>
    <w:p w:rsidR="00F10720" w:rsidRDefault="00F10720" w:rsidP="00F10720">
      <w:pPr>
        <w:pStyle w:val="NoSpacing"/>
        <w:rPr>
          <w:u w:val="single"/>
        </w:rPr>
      </w:pPr>
      <w:r>
        <w:rPr>
          <w:u w:val="single"/>
        </w:rPr>
        <w:t xml:space="preserve">Lori </w:t>
      </w:r>
      <w:proofErr w:type="spellStart"/>
      <w:r>
        <w:rPr>
          <w:u w:val="single"/>
        </w:rPr>
        <w:t>Cornia</w:t>
      </w:r>
      <w:proofErr w:type="spellEnd"/>
    </w:p>
    <w:p w:rsidR="00F10720" w:rsidRDefault="00F10720" w:rsidP="00F10720">
      <w:pPr>
        <w:pStyle w:val="NoSpacing"/>
        <w:rPr>
          <w:u w:val="single"/>
        </w:rPr>
      </w:pPr>
    </w:p>
    <w:p w:rsidR="00F10720" w:rsidRPr="00F10720" w:rsidRDefault="00F10720" w:rsidP="00F10720">
      <w:pPr>
        <w:pStyle w:val="NoSpacing"/>
      </w:pPr>
      <w:r>
        <w:t>(Original ordinance and signatures in the City Office.)</w:t>
      </w:r>
    </w:p>
    <w:sectPr w:rsidR="00F10720" w:rsidRPr="00F10720" w:rsidSect="00605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5F5"/>
    <w:rsid w:val="0001749F"/>
    <w:rsid w:val="000F6E0D"/>
    <w:rsid w:val="00346C9B"/>
    <w:rsid w:val="00393281"/>
    <w:rsid w:val="003A6CCF"/>
    <w:rsid w:val="00605510"/>
    <w:rsid w:val="00606772"/>
    <w:rsid w:val="00681F47"/>
    <w:rsid w:val="007304F2"/>
    <w:rsid w:val="007845F5"/>
    <w:rsid w:val="007B57A0"/>
    <w:rsid w:val="00857D98"/>
    <w:rsid w:val="00871C8A"/>
    <w:rsid w:val="009307CD"/>
    <w:rsid w:val="00C62DB9"/>
    <w:rsid w:val="00C860EB"/>
    <w:rsid w:val="00DA5EEF"/>
    <w:rsid w:val="00E620FC"/>
    <w:rsid w:val="00EE6FB3"/>
    <w:rsid w:val="00F10720"/>
    <w:rsid w:val="00F52EA2"/>
    <w:rsid w:val="00FA6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5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14</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kat95winder</dc:creator>
  <cp:lastModifiedBy>clerk</cp:lastModifiedBy>
  <cp:revision>2</cp:revision>
  <dcterms:created xsi:type="dcterms:W3CDTF">2011-07-29T22:23:00Z</dcterms:created>
  <dcterms:modified xsi:type="dcterms:W3CDTF">2012-03-20T17:46:00Z</dcterms:modified>
</cp:coreProperties>
</file>